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E248F2"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1.7pt;margin-top:-36.85pt;width:257.7pt;height:90.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825AD" w:rsidRPr="00641D51" w:rsidRDefault="001825AD" w:rsidP="006F11A2">
                  <w:pPr>
                    <w:jc w:val="both"/>
                  </w:pPr>
                  <w:r w:rsidRPr="00873C99">
                    <w:t xml:space="preserve">Приложение  к ОПОП по направлению подготовки </w:t>
                  </w:r>
                  <w:r>
                    <w:t>38.03.03</w:t>
                  </w:r>
                  <w:r w:rsidRPr="00520FB6">
                    <w:t xml:space="preserve"> </w:t>
                  </w:r>
                  <w:r>
                    <w:t xml:space="preserve">Управление персоналом </w:t>
                  </w:r>
                  <w:r w:rsidRPr="00520FB6">
                    <w:t xml:space="preserve">(уровень бакалавриата), Направленность </w:t>
                  </w:r>
                  <w:r w:rsidRPr="008E6CE8">
                    <w:t>(профиль) программы «</w:t>
                  </w:r>
                  <w:r>
                    <w:t>Управление персоналом организации»</w:t>
                  </w:r>
                  <w:r w:rsidRPr="008E6CE8">
                    <w:t>, утв. при</w:t>
                  </w:r>
                  <w:r>
                    <w:t xml:space="preserve">казом ректора ОмГА от </w:t>
                  </w:r>
                  <w:r w:rsidR="002F18A7" w:rsidRPr="008D4506">
                    <w:rPr>
                      <w:color w:val="000000"/>
                    </w:rPr>
                    <w:t>25.03.2024 №34.</w:t>
                  </w:r>
                </w:p>
                <w:p w:rsidR="001825AD" w:rsidRDefault="001825AD"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6F11A2" w:rsidRDefault="00C94464" w:rsidP="00C94464">
      <w:pPr>
        <w:autoSpaceDE/>
        <w:adjustRightInd/>
        <w:ind w:right="1"/>
        <w:contextualSpacing/>
        <w:jc w:val="center"/>
        <w:rPr>
          <w:rFonts w:eastAsia="Courier New"/>
          <w:noProof/>
          <w:color w:val="000000"/>
          <w:sz w:val="24"/>
          <w:szCs w:val="24"/>
          <w:lang w:bidi="ru-RU"/>
        </w:rPr>
      </w:pPr>
      <w:r w:rsidRPr="006F11A2">
        <w:rPr>
          <w:rFonts w:eastAsia="Courier New"/>
          <w:noProof/>
          <w:color w:val="000000"/>
          <w:sz w:val="24"/>
          <w:szCs w:val="24"/>
          <w:lang w:bidi="ru-RU"/>
        </w:rPr>
        <w:t>Частное учреждение образовательная организация высшего образования</w:t>
      </w:r>
    </w:p>
    <w:p w:rsidR="00D1753D" w:rsidRPr="006F11A2" w:rsidRDefault="00E32E0E" w:rsidP="00C94464">
      <w:pPr>
        <w:autoSpaceDE/>
        <w:adjustRightInd/>
        <w:ind w:right="1"/>
        <w:contextualSpacing/>
        <w:jc w:val="center"/>
        <w:rPr>
          <w:rFonts w:eastAsia="Courier New"/>
          <w:noProof/>
          <w:color w:val="000000"/>
          <w:sz w:val="24"/>
          <w:szCs w:val="24"/>
          <w:lang w:bidi="ru-RU"/>
        </w:rPr>
      </w:pPr>
      <w:r w:rsidRPr="006F11A2">
        <w:rPr>
          <w:rFonts w:eastAsia="Courier New"/>
          <w:noProof/>
          <w:color w:val="000000"/>
          <w:sz w:val="24"/>
          <w:szCs w:val="24"/>
          <w:lang w:bidi="ru-RU"/>
        </w:rPr>
        <w:t>«Омская гуманитарная академия»</w:t>
      </w:r>
    </w:p>
    <w:p w:rsidR="00C94464" w:rsidRPr="006F11A2" w:rsidRDefault="007C277B" w:rsidP="00C94464">
      <w:pPr>
        <w:autoSpaceDE/>
        <w:adjustRightInd/>
        <w:ind w:right="1"/>
        <w:contextualSpacing/>
        <w:jc w:val="center"/>
        <w:rPr>
          <w:rFonts w:eastAsia="Courier New"/>
          <w:noProof/>
          <w:color w:val="000000"/>
          <w:sz w:val="24"/>
          <w:szCs w:val="24"/>
          <w:lang w:bidi="ru-RU"/>
        </w:rPr>
      </w:pPr>
      <w:r w:rsidRPr="006F11A2">
        <w:rPr>
          <w:rFonts w:eastAsia="Courier New"/>
          <w:noProof/>
          <w:color w:val="000000"/>
          <w:sz w:val="24"/>
          <w:szCs w:val="24"/>
          <w:lang w:bidi="ru-RU"/>
        </w:rPr>
        <w:t>Кафедра «</w:t>
      </w:r>
      <w:r w:rsidR="00057F96" w:rsidRPr="006F11A2">
        <w:rPr>
          <w:rFonts w:eastAsia="Courier New"/>
          <w:noProof/>
          <w:color w:val="000000"/>
          <w:sz w:val="24"/>
          <w:szCs w:val="24"/>
          <w:lang w:bidi="ru-RU"/>
        </w:rPr>
        <w:t>Экономик</w:t>
      </w:r>
      <w:r w:rsidR="003E2796" w:rsidRPr="006F11A2">
        <w:rPr>
          <w:rFonts w:eastAsia="Courier New"/>
          <w:noProof/>
          <w:color w:val="000000"/>
          <w:sz w:val="24"/>
          <w:szCs w:val="24"/>
          <w:lang w:bidi="ru-RU"/>
        </w:rPr>
        <w:t>а</w:t>
      </w:r>
      <w:r w:rsidR="00057F96" w:rsidRPr="006F11A2">
        <w:rPr>
          <w:rFonts w:eastAsia="Courier New"/>
          <w:noProof/>
          <w:color w:val="000000"/>
          <w:sz w:val="24"/>
          <w:szCs w:val="24"/>
          <w:lang w:bidi="ru-RU"/>
        </w:rPr>
        <w:t xml:space="preserve"> и управлени</w:t>
      </w:r>
      <w:r w:rsidR="003E2796" w:rsidRPr="006F11A2">
        <w:rPr>
          <w:rFonts w:eastAsia="Courier New"/>
          <w:noProof/>
          <w:color w:val="000000"/>
          <w:sz w:val="24"/>
          <w:szCs w:val="24"/>
          <w:lang w:bidi="ru-RU"/>
        </w:rPr>
        <w:t>е</w:t>
      </w:r>
      <w:r w:rsidR="002F18A7">
        <w:rPr>
          <w:rFonts w:eastAsia="Courier New"/>
          <w:noProof/>
          <w:color w:val="000000"/>
          <w:sz w:val="24"/>
          <w:szCs w:val="24"/>
          <w:lang w:bidi="ru-RU"/>
        </w:rPr>
        <w:t xml:space="preserve"> персоналом</w:t>
      </w:r>
      <w:r w:rsidRPr="006F11A2">
        <w:rPr>
          <w:rFonts w:eastAsia="Courier New"/>
          <w:noProof/>
          <w:color w:val="000000"/>
          <w:sz w:val="24"/>
          <w:szCs w:val="24"/>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E248F2"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825AD" w:rsidRPr="00C94464" w:rsidRDefault="001825AD" w:rsidP="00C94464">
                  <w:pPr>
                    <w:jc w:val="center"/>
                    <w:rPr>
                      <w:sz w:val="24"/>
                      <w:szCs w:val="24"/>
                    </w:rPr>
                  </w:pPr>
                  <w:r w:rsidRPr="00C94464">
                    <w:rPr>
                      <w:sz w:val="24"/>
                      <w:szCs w:val="24"/>
                    </w:rPr>
                    <w:t>УТВЕРЖДАЮ:</w:t>
                  </w:r>
                </w:p>
                <w:p w:rsidR="001825AD" w:rsidRPr="00C94464" w:rsidRDefault="001825AD" w:rsidP="00C94464">
                  <w:pPr>
                    <w:jc w:val="center"/>
                    <w:rPr>
                      <w:sz w:val="24"/>
                      <w:szCs w:val="24"/>
                    </w:rPr>
                  </w:pPr>
                  <w:r w:rsidRPr="00C94464">
                    <w:rPr>
                      <w:sz w:val="24"/>
                      <w:szCs w:val="24"/>
                    </w:rPr>
                    <w:t>Ректор, д.фил.н., профессор</w:t>
                  </w:r>
                </w:p>
                <w:p w:rsidR="001825AD" w:rsidRDefault="001825AD" w:rsidP="00C94464">
                  <w:pPr>
                    <w:jc w:val="center"/>
                    <w:rPr>
                      <w:sz w:val="24"/>
                      <w:szCs w:val="24"/>
                    </w:rPr>
                  </w:pPr>
                </w:p>
                <w:p w:rsidR="001825AD" w:rsidRPr="00C94464" w:rsidRDefault="001825AD" w:rsidP="00C94464">
                  <w:pPr>
                    <w:jc w:val="center"/>
                    <w:rPr>
                      <w:sz w:val="24"/>
                      <w:szCs w:val="24"/>
                    </w:rPr>
                  </w:pPr>
                  <w:r w:rsidRPr="00C94464">
                    <w:rPr>
                      <w:sz w:val="24"/>
                      <w:szCs w:val="24"/>
                    </w:rPr>
                    <w:t>______________А.Э. Еремеев</w:t>
                  </w:r>
                </w:p>
                <w:p w:rsidR="001825AD" w:rsidRPr="00C94464" w:rsidRDefault="001825AD" w:rsidP="003010B5">
                  <w:pPr>
                    <w:jc w:val="center"/>
                    <w:rPr>
                      <w:sz w:val="24"/>
                      <w:szCs w:val="24"/>
                    </w:rPr>
                  </w:pPr>
                  <w:r>
                    <w:rPr>
                      <w:sz w:val="24"/>
                      <w:szCs w:val="24"/>
                    </w:rPr>
                    <w:t xml:space="preserve">                              </w:t>
                  </w:r>
                  <w:r w:rsidR="00FE62CD">
                    <w:rPr>
                      <w:sz w:val="24"/>
                      <w:szCs w:val="24"/>
                    </w:rPr>
                    <w:t>2</w:t>
                  </w:r>
                  <w:r w:rsidR="002F18A7">
                    <w:rPr>
                      <w:sz w:val="24"/>
                      <w:szCs w:val="24"/>
                    </w:rPr>
                    <w:t>5</w:t>
                  </w:r>
                  <w:r w:rsidRPr="00C94464">
                    <w:rPr>
                      <w:sz w:val="24"/>
                      <w:szCs w:val="24"/>
                    </w:rPr>
                    <w:t>.</w:t>
                  </w:r>
                  <w:r>
                    <w:rPr>
                      <w:sz w:val="24"/>
                      <w:szCs w:val="24"/>
                    </w:rPr>
                    <w:t>0</w:t>
                  </w:r>
                  <w:r w:rsidR="005E3412">
                    <w:rPr>
                      <w:sz w:val="24"/>
                      <w:szCs w:val="24"/>
                    </w:rPr>
                    <w:t>3</w:t>
                  </w:r>
                  <w:r w:rsidRPr="00C94464">
                    <w:rPr>
                      <w:sz w:val="24"/>
                      <w:szCs w:val="24"/>
                    </w:rPr>
                    <w:t>.20</w:t>
                  </w:r>
                  <w:r w:rsidR="00FE62CD">
                    <w:rPr>
                      <w:sz w:val="24"/>
                      <w:szCs w:val="24"/>
                    </w:rPr>
                    <w:t>2</w:t>
                  </w:r>
                  <w:r w:rsidR="002F18A7">
                    <w:rPr>
                      <w:sz w:val="24"/>
                      <w:szCs w:val="24"/>
                    </w:rPr>
                    <w:t>4</w:t>
                  </w:r>
                  <w:r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6F11A2" w:rsidRDefault="00E32E0E" w:rsidP="007F4B97">
      <w:pPr>
        <w:widowControl/>
        <w:suppressAutoHyphens/>
        <w:autoSpaceDE/>
        <w:adjustRightInd/>
        <w:jc w:val="center"/>
        <w:rPr>
          <w:b/>
          <w:bCs/>
          <w:caps/>
          <w:color w:val="000000"/>
          <w:sz w:val="32"/>
          <w:szCs w:val="32"/>
        </w:rPr>
      </w:pPr>
      <w:r w:rsidRPr="006F11A2">
        <w:rPr>
          <w:b/>
          <w:bCs/>
          <w:color w:val="000000"/>
          <w:sz w:val="32"/>
          <w:szCs w:val="32"/>
        </w:rPr>
        <w:t>ОСНОВЫ БЕЗОПАСНОСТИ ТРУДА</w:t>
      </w:r>
    </w:p>
    <w:p w:rsidR="007F4B97" w:rsidRPr="00F1798E" w:rsidRDefault="003010B5" w:rsidP="007F4B97">
      <w:pPr>
        <w:widowControl/>
        <w:suppressAutoHyphens/>
        <w:autoSpaceDE/>
        <w:adjustRightInd/>
        <w:jc w:val="center"/>
        <w:rPr>
          <w:b/>
          <w:bCs/>
          <w:color w:val="000000"/>
          <w:sz w:val="24"/>
          <w:szCs w:val="24"/>
        </w:rPr>
      </w:pPr>
      <w:r>
        <w:rPr>
          <w:bCs/>
          <w:color w:val="000000"/>
          <w:sz w:val="24"/>
          <w:szCs w:val="24"/>
        </w:rPr>
        <w:t>Б1.Б.22</w:t>
      </w:r>
    </w:p>
    <w:p w:rsidR="005669CB" w:rsidRPr="00793E1B" w:rsidRDefault="005669CB" w:rsidP="005669CB">
      <w:pPr>
        <w:widowControl/>
        <w:autoSpaceDN/>
        <w:jc w:val="center"/>
        <w:rPr>
          <w:rFonts w:eastAsia="Calibri"/>
          <w:b/>
          <w:bCs/>
          <w:color w:val="000000"/>
          <w:sz w:val="24"/>
          <w:szCs w:val="24"/>
          <w:lang w:eastAsia="en-US"/>
        </w:rPr>
      </w:pPr>
    </w:p>
    <w:p w:rsidR="006F11A2" w:rsidRPr="006E1872" w:rsidRDefault="006F11A2" w:rsidP="006F11A2">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6F11A2" w:rsidRPr="006E1872" w:rsidRDefault="006F11A2" w:rsidP="006F11A2">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6F11A2" w:rsidRPr="006E1872" w:rsidRDefault="006F11A2" w:rsidP="006F11A2">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6F11A2" w:rsidRPr="006E1872" w:rsidRDefault="006F11A2" w:rsidP="006F11A2">
      <w:pPr>
        <w:widowControl/>
        <w:suppressAutoHyphens/>
        <w:autoSpaceDE/>
        <w:adjustRightInd/>
        <w:jc w:val="center"/>
        <w:rPr>
          <w:rFonts w:eastAsia="Courier New"/>
          <w:sz w:val="24"/>
          <w:szCs w:val="24"/>
          <w:lang w:bidi="ru-RU"/>
        </w:rPr>
      </w:pPr>
    </w:p>
    <w:p w:rsidR="006F11A2" w:rsidRPr="006E1872" w:rsidRDefault="006F11A2" w:rsidP="006F11A2">
      <w:pPr>
        <w:widowControl/>
        <w:suppressAutoHyphens/>
        <w:autoSpaceDE/>
        <w:adjustRightInd/>
        <w:jc w:val="center"/>
        <w:rPr>
          <w:rFonts w:eastAsia="Courier New"/>
          <w:sz w:val="24"/>
          <w:szCs w:val="24"/>
          <w:lang w:bidi="ru-RU"/>
        </w:rPr>
      </w:pPr>
    </w:p>
    <w:p w:rsidR="006F11A2" w:rsidRPr="006E1872" w:rsidRDefault="006F11A2" w:rsidP="006F11A2">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.03.0</w:t>
      </w:r>
      <w:r>
        <w:rPr>
          <w:b/>
          <w:sz w:val="24"/>
          <w:szCs w:val="24"/>
        </w:rPr>
        <w:t>3</w:t>
      </w:r>
      <w:r w:rsidRPr="0017695E">
        <w:rPr>
          <w:b/>
          <w:sz w:val="24"/>
          <w:szCs w:val="24"/>
        </w:rPr>
        <w:t xml:space="preserve"> </w:t>
      </w:r>
      <w:r>
        <w:rPr>
          <w:b/>
          <w:sz w:val="24"/>
          <w:szCs w:val="24"/>
        </w:rPr>
        <w:t>Управление персоналом</w:t>
      </w:r>
    </w:p>
    <w:p w:rsidR="006F11A2" w:rsidRPr="006E1872" w:rsidRDefault="006F11A2" w:rsidP="006F11A2">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6F11A2" w:rsidRPr="006E1872" w:rsidRDefault="006F11A2" w:rsidP="006F11A2">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Pr="00780AE6">
        <w:rPr>
          <w:b/>
          <w:sz w:val="24"/>
          <w:szCs w:val="24"/>
        </w:rPr>
        <w:t xml:space="preserve">Управление </w:t>
      </w:r>
      <w:r>
        <w:rPr>
          <w:b/>
          <w:sz w:val="24"/>
          <w:szCs w:val="24"/>
        </w:rPr>
        <w:t>персоналом организации</w:t>
      </w:r>
      <w:r w:rsidRPr="006E1872">
        <w:rPr>
          <w:rFonts w:eastAsia="Courier New"/>
          <w:b/>
          <w:sz w:val="24"/>
          <w:szCs w:val="24"/>
          <w:lang w:bidi="ru-RU"/>
        </w:rPr>
        <w:t>»</w:t>
      </w:r>
    </w:p>
    <w:p w:rsidR="006F11A2" w:rsidRPr="006E1872" w:rsidRDefault="006F11A2" w:rsidP="006F11A2">
      <w:pPr>
        <w:widowControl/>
        <w:suppressAutoHyphens/>
        <w:autoSpaceDE/>
        <w:adjustRightInd/>
        <w:jc w:val="center"/>
        <w:rPr>
          <w:rFonts w:eastAsia="Courier New"/>
          <w:sz w:val="24"/>
          <w:szCs w:val="24"/>
          <w:lang w:bidi="ru-RU"/>
        </w:rPr>
      </w:pPr>
    </w:p>
    <w:p w:rsidR="006F11A2" w:rsidRPr="006E1872" w:rsidRDefault="006F11A2" w:rsidP="006F11A2">
      <w:pPr>
        <w:widowControl/>
        <w:suppressAutoHyphens/>
        <w:autoSpaceDE/>
        <w:adjustRightInd/>
        <w:jc w:val="center"/>
        <w:rPr>
          <w:rFonts w:eastAsia="Courier New"/>
          <w:b/>
          <w:sz w:val="24"/>
          <w:szCs w:val="24"/>
          <w:lang w:bidi="ru-RU"/>
        </w:rPr>
      </w:pPr>
    </w:p>
    <w:p w:rsidR="006F11A2" w:rsidRPr="006E1872" w:rsidRDefault="006F11A2" w:rsidP="006F11A2">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Pr>
          <w:sz w:val="24"/>
          <w:szCs w:val="24"/>
        </w:rPr>
        <w:t xml:space="preserve"> и экономическая (основной),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p>
    <w:p w:rsidR="006F11A2" w:rsidRPr="006E1872" w:rsidRDefault="006F11A2" w:rsidP="006F11A2">
      <w:pPr>
        <w:widowControl/>
        <w:autoSpaceDE/>
        <w:autoSpaceDN/>
        <w:adjustRightInd/>
        <w:jc w:val="center"/>
        <w:rPr>
          <w:sz w:val="24"/>
          <w:szCs w:val="24"/>
        </w:rPr>
      </w:pPr>
    </w:p>
    <w:p w:rsidR="006F11A2" w:rsidRPr="006E1872" w:rsidRDefault="006F11A2" w:rsidP="006F11A2">
      <w:pPr>
        <w:widowControl/>
        <w:autoSpaceDE/>
        <w:autoSpaceDN/>
        <w:adjustRightInd/>
        <w:jc w:val="center"/>
        <w:rPr>
          <w:rFonts w:eastAsia="SimSun"/>
          <w:b/>
          <w:kern w:val="2"/>
          <w:sz w:val="24"/>
          <w:szCs w:val="24"/>
          <w:lang w:eastAsia="hi-IN" w:bidi="hi-IN"/>
        </w:rPr>
      </w:pPr>
    </w:p>
    <w:p w:rsidR="006F11A2" w:rsidRPr="006E1872" w:rsidRDefault="006F11A2" w:rsidP="006F11A2">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FE62CD" w:rsidRPr="00371907" w:rsidRDefault="00D5701C" w:rsidP="00FE62CD">
      <w:pPr>
        <w:suppressAutoHyphens/>
        <w:spacing w:after="200" w:line="276" w:lineRule="auto"/>
        <w:contextualSpacing/>
        <w:jc w:val="center"/>
        <w:rPr>
          <w:rFonts w:eastAsia="SimSun"/>
          <w:kern w:val="2"/>
          <w:sz w:val="24"/>
          <w:szCs w:val="24"/>
          <w:lang w:eastAsia="hi-IN" w:bidi="hi-IN"/>
        </w:rPr>
      </w:pPr>
      <w:r>
        <w:rPr>
          <w:rFonts w:eastAsia="SimSun"/>
          <w:kern w:val="2"/>
          <w:sz w:val="24"/>
          <w:szCs w:val="24"/>
          <w:lang w:eastAsia="hi-IN" w:bidi="hi-IN"/>
        </w:rPr>
        <w:t>заочной формы обучения 2020/2021</w:t>
      </w:r>
      <w:r w:rsidR="00FE62CD" w:rsidRPr="00E72370">
        <w:rPr>
          <w:rFonts w:eastAsia="SimSun"/>
          <w:kern w:val="2"/>
          <w:sz w:val="24"/>
          <w:szCs w:val="24"/>
          <w:lang w:eastAsia="hi-IN" w:bidi="hi-IN"/>
        </w:rPr>
        <w:t xml:space="preserve"> года набора соответственно</w:t>
      </w:r>
    </w:p>
    <w:p w:rsidR="005E3412" w:rsidRDefault="005E3412" w:rsidP="005E3412">
      <w:pPr>
        <w:suppressAutoHyphens/>
        <w:contextualSpacing/>
        <w:rPr>
          <w:rFonts w:eastAsia="SimSun"/>
          <w:color w:val="000000"/>
          <w:kern w:val="2"/>
          <w:sz w:val="24"/>
          <w:szCs w:val="24"/>
          <w:lang w:eastAsia="hi-IN" w:bidi="hi-IN"/>
        </w:rPr>
      </w:pPr>
    </w:p>
    <w:p w:rsidR="005E3412" w:rsidRDefault="005E3412" w:rsidP="005E3412">
      <w:pPr>
        <w:suppressAutoHyphens/>
        <w:contextualSpacing/>
        <w:rPr>
          <w:rFonts w:eastAsia="SimSun"/>
          <w:color w:val="000000"/>
          <w:kern w:val="2"/>
          <w:sz w:val="24"/>
          <w:szCs w:val="24"/>
          <w:lang w:eastAsia="hi-IN" w:bidi="hi-IN"/>
        </w:rPr>
      </w:pPr>
    </w:p>
    <w:p w:rsidR="005E3412" w:rsidRDefault="005E3412" w:rsidP="005E3412">
      <w:pPr>
        <w:suppressAutoHyphens/>
        <w:contextualSpacing/>
        <w:rPr>
          <w:rFonts w:eastAsia="SimSun"/>
          <w:color w:val="000000"/>
          <w:kern w:val="2"/>
          <w:sz w:val="24"/>
          <w:szCs w:val="24"/>
          <w:lang w:eastAsia="hi-IN" w:bidi="hi-IN"/>
        </w:rPr>
      </w:pPr>
    </w:p>
    <w:p w:rsidR="005E3412" w:rsidRPr="00677900" w:rsidRDefault="005E3412" w:rsidP="005E3412">
      <w:pPr>
        <w:suppressAutoHyphens/>
        <w:contextualSpacing/>
        <w:rPr>
          <w:rFonts w:eastAsia="SimSun"/>
          <w:kern w:val="2"/>
          <w:sz w:val="24"/>
          <w:szCs w:val="24"/>
          <w:lang w:eastAsia="hi-IN" w:bidi="hi-IN"/>
        </w:rPr>
      </w:pPr>
    </w:p>
    <w:p w:rsidR="006F11A2" w:rsidRPr="00677900" w:rsidRDefault="006F11A2" w:rsidP="006F11A2">
      <w:pPr>
        <w:suppressAutoHyphens/>
        <w:contextualSpacing/>
        <w:rPr>
          <w:rFonts w:eastAsia="SimSun"/>
          <w:kern w:val="2"/>
          <w:sz w:val="24"/>
          <w:szCs w:val="24"/>
          <w:lang w:eastAsia="hi-IN" w:bidi="hi-IN"/>
        </w:rPr>
      </w:pPr>
    </w:p>
    <w:p w:rsidR="006F11A2" w:rsidRPr="00677900" w:rsidRDefault="006F11A2" w:rsidP="006F11A2">
      <w:pPr>
        <w:suppressAutoHyphens/>
        <w:contextualSpacing/>
        <w:rPr>
          <w:rFonts w:eastAsia="SimSun"/>
          <w:kern w:val="2"/>
          <w:sz w:val="24"/>
          <w:szCs w:val="24"/>
          <w:lang w:eastAsia="hi-IN" w:bidi="hi-IN"/>
        </w:rPr>
      </w:pPr>
    </w:p>
    <w:p w:rsidR="006F11A2" w:rsidRPr="00677900" w:rsidRDefault="006F11A2" w:rsidP="006F11A2">
      <w:pPr>
        <w:suppressAutoHyphens/>
        <w:contextualSpacing/>
        <w:rPr>
          <w:sz w:val="24"/>
          <w:szCs w:val="24"/>
        </w:rPr>
      </w:pPr>
      <w:r w:rsidRPr="00677900">
        <w:rPr>
          <w:rFonts w:eastAsia="SimSun"/>
          <w:kern w:val="2"/>
          <w:sz w:val="24"/>
          <w:szCs w:val="24"/>
          <w:lang w:eastAsia="hi-IN" w:bidi="hi-IN"/>
        </w:rPr>
        <w:t xml:space="preserve">                                                              </w:t>
      </w:r>
      <w:r w:rsidR="00FE62CD">
        <w:rPr>
          <w:sz w:val="24"/>
          <w:szCs w:val="24"/>
        </w:rPr>
        <w:t>Омск 202</w:t>
      </w:r>
      <w:r w:rsidR="002F18A7">
        <w:rPr>
          <w:sz w:val="24"/>
          <w:szCs w:val="24"/>
        </w:rPr>
        <w:t>4</w:t>
      </w:r>
    </w:p>
    <w:p w:rsidR="001E7FD5" w:rsidRDefault="007C277B" w:rsidP="00A76E53">
      <w:pPr>
        <w:widowControl/>
        <w:autoSpaceDE/>
        <w:autoSpaceDN/>
        <w:adjustRightInd/>
        <w:spacing w:after="200" w:line="276" w:lineRule="auto"/>
        <w:jc w:val="center"/>
        <w:rPr>
          <w:color w:val="000000"/>
          <w:sz w:val="24"/>
          <w:szCs w:val="24"/>
        </w:rPr>
      </w:pPr>
      <w:r w:rsidRPr="00793E1B">
        <w:rPr>
          <w:color w:val="000000"/>
          <w:sz w:val="24"/>
          <w:szCs w:val="24"/>
        </w:rPr>
        <w:br w:type="page"/>
      </w:r>
    </w:p>
    <w:p w:rsidR="001E7FD5" w:rsidRPr="005E3412" w:rsidRDefault="001E7FD5" w:rsidP="005E3412">
      <w:pPr>
        <w:widowControl/>
        <w:autoSpaceDE/>
        <w:autoSpaceDN/>
        <w:adjustRightInd/>
        <w:jc w:val="both"/>
        <w:rPr>
          <w:color w:val="000000"/>
          <w:spacing w:val="-3"/>
          <w:sz w:val="28"/>
          <w:szCs w:val="28"/>
          <w:lang w:eastAsia="en-US"/>
        </w:rPr>
      </w:pPr>
      <w:r w:rsidRPr="005E3412">
        <w:rPr>
          <w:color w:val="000000"/>
          <w:spacing w:val="-3"/>
          <w:sz w:val="28"/>
          <w:szCs w:val="28"/>
          <w:lang w:eastAsia="en-US"/>
        </w:rPr>
        <w:t>Составитель:</w:t>
      </w:r>
    </w:p>
    <w:p w:rsidR="001E7FD5" w:rsidRDefault="001E7FD5" w:rsidP="005E3412">
      <w:pPr>
        <w:widowControl/>
        <w:autoSpaceDE/>
        <w:autoSpaceDN/>
        <w:adjustRightInd/>
        <w:jc w:val="both"/>
        <w:rPr>
          <w:color w:val="000000"/>
          <w:spacing w:val="-3"/>
          <w:sz w:val="28"/>
          <w:szCs w:val="28"/>
          <w:lang w:eastAsia="en-US"/>
        </w:rPr>
      </w:pPr>
    </w:p>
    <w:p w:rsidR="005E3412" w:rsidRPr="005E3412" w:rsidRDefault="005E3412" w:rsidP="005E3412">
      <w:pPr>
        <w:widowControl/>
        <w:autoSpaceDE/>
        <w:autoSpaceDN/>
        <w:adjustRightInd/>
        <w:jc w:val="both"/>
        <w:rPr>
          <w:color w:val="000000"/>
          <w:spacing w:val="-3"/>
          <w:sz w:val="28"/>
          <w:szCs w:val="28"/>
          <w:lang w:eastAsia="en-US"/>
        </w:rPr>
      </w:pPr>
    </w:p>
    <w:p w:rsidR="001E7FD5" w:rsidRPr="005E3412" w:rsidRDefault="001E7FD5" w:rsidP="005E3412">
      <w:pPr>
        <w:widowControl/>
        <w:autoSpaceDE/>
        <w:autoSpaceDN/>
        <w:adjustRightInd/>
        <w:jc w:val="both"/>
        <w:rPr>
          <w:color w:val="000000"/>
          <w:spacing w:val="-3"/>
          <w:sz w:val="28"/>
          <w:szCs w:val="28"/>
          <w:lang w:eastAsia="en-US"/>
        </w:rPr>
      </w:pPr>
      <w:r w:rsidRPr="005E3412">
        <w:rPr>
          <w:color w:val="000000"/>
          <w:spacing w:val="-3"/>
          <w:sz w:val="28"/>
          <w:szCs w:val="28"/>
          <w:lang w:eastAsia="en-US"/>
        </w:rPr>
        <w:t xml:space="preserve">к.э.н., </w:t>
      </w:r>
      <w:r w:rsidRPr="005E3412">
        <w:rPr>
          <w:spacing w:val="-3"/>
          <w:sz w:val="28"/>
          <w:szCs w:val="28"/>
          <w:lang w:eastAsia="en-US"/>
        </w:rPr>
        <w:t>доцент</w:t>
      </w:r>
      <w:r w:rsidRPr="005E3412">
        <w:rPr>
          <w:color w:val="000000"/>
          <w:spacing w:val="-3"/>
          <w:sz w:val="28"/>
          <w:szCs w:val="28"/>
          <w:lang w:eastAsia="en-US"/>
        </w:rPr>
        <w:t xml:space="preserve"> _________________ /А.И. Ридченко/</w:t>
      </w:r>
    </w:p>
    <w:p w:rsidR="001E7FD5" w:rsidRPr="005E3412" w:rsidRDefault="001E7FD5" w:rsidP="005E3412">
      <w:pPr>
        <w:widowControl/>
        <w:autoSpaceDE/>
        <w:autoSpaceDN/>
        <w:adjustRightInd/>
        <w:jc w:val="both"/>
        <w:rPr>
          <w:color w:val="000000"/>
          <w:spacing w:val="-3"/>
          <w:sz w:val="28"/>
          <w:szCs w:val="28"/>
          <w:lang w:eastAsia="en-US"/>
        </w:rPr>
      </w:pPr>
    </w:p>
    <w:p w:rsidR="001E7FD5" w:rsidRPr="005E3412" w:rsidRDefault="001E7FD5" w:rsidP="005E3412">
      <w:pPr>
        <w:widowControl/>
        <w:autoSpaceDE/>
        <w:autoSpaceDN/>
        <w:adjustRightInd/>
        <w:jc w:val="both"/>
        <w:rPr>
          <w:color w:val="000000"/>
          <w:spacing w:val="-3"/>
          <w:sz w:val="28"/>
          <w:szCs w:val="28"/>
          <w:lang w:eastAsia="en-US"/>
        </w:rPr>
      </w:pPr>
      <w:r w:rsidRPr="005E3412">
        <w:rPr>
          <w:color w:val="000000"/>
          <w:spacing w:val="-3"/>
          <w:sz w:val="28"/>
          <w:szCs w:val="28"/>
          <w:lang w:eastAsia="en-US"/>
        </w:rPr>
        <w:t>Рабочая программа дисциплины одобрена на заседании кафедры  «Экономика и управление</w:t>
      </w:r>
      <w:r w:rsidR="002F18A7">
        <w:rPr>
          <w:color w:val="000000"/>
          <w:spacing w:val="-3"/>
          <w:sz w:val="28"/>
          <w:szCs w:val="28"/>
          <w:lang w:eastAsia="en-US"/>
        </w:rPr>
        <w:t xml:space="preserve"> персоналом</w:t>
      </w:r>
      <w:r w:rsidRPr="005E3412">
        <w:rPr>
          <w:color w:val="000000"/>
          <w:spacing w:val="-3"/>
          <w:sz w:val="28"/>
          <w:szCs w:val="28"/>
          <w:lang w:eastAsia="en-US"/>
        </w:rPr>
        <w:t>»</w:t>
      </w:r>
    </w:p>
    <w:p w:rsidR="005E3412" w:rsidRDefault="005E3412" w:rsidP="005E3412">
      <w:pPr>
        <w:tabs>
          <w:tab w:val="left" w:pos="0"/>
          <w:tab w:val="left" w:pos="5446"/>
          <w:tab w:val="left" w:pos="6396"/>
          <w:tab w:val="left" w:pos="7535"/>
        </w:tabs>
        <w:rPr>
          <w:sz w:val="28"/>
          <w:szCs w:val="28"/>
        </w:rPr>
      </w:pPr>
    </w:p>
    <w:p w:rsidR="005E3412" w:rsidRPr="005E3412" w:rsidRDefault="00FE62CD" w:rsidP="005E3412">
      <w:pPr>
        <w:tabs>
          <w:tab w:val="left" w:pos="0"/>
          <w:tab w:val="left" w:pos="5446"/>
          <w:tab w:val="left" w:pos="6396"/>
          <w:tab w:val="left" w:pos="7535"/>
        </w:tabs>
        <w:rPr>
          <w:sz w:val="28"/>
          <w:szCs w:val="28"/>
        </w:rPr>
      </w:pPr>
      <w:r>
        <w:rPr>
          <w:sz w:val="28"/>
          <w:szCs w:val="28"/>
        </w:rPr>
        <w:t>Протокол  № 8  от  «2</w:t>
      </w:r>
      <w:r w:rsidR="002F18A7">
        <w:rPr>
          <w:sz w:val="28"/>
          <w:szCs w:val="28"/>
        </w:rPr>
        <w:t>2</w:t>
      </w:r>
      <w:r>
        <w:rPr>
          <w:sz w:val="28"/>
          <w:szCs w:val="28"/>
        </w:rPr>
        <w:t>»  марта  202</w:t>
      </w:r>
      <w:r w:rsidR="002F18A7">
        <w:rPr>
          <w:sz w:val="28"/>
          <w:szCs w:val="28"/>
        </w:rPr>
        <w:t>4</w:t>
      </w:r>
      <w:r w:rsidR="005E3412" w:rsidRPr="005E3412">
        <w:rPr>
          <w:sz w:val="28"/>
          <w:szCs w:val="28"/>
        </w:rPr>
        <w:t xml:space="preserve"> г</w:t>
      </w:r>
      <w:r w:rsidR="005E3412" w:rsidRPr="005E3412">
        <w:rPr>
          <w:sz w:val="28"/>
          <w:szCs w:val="28"/>
        </w:rPr>
        <w:tab/>
      </w:r>
      <w:r w:rsidR="005E3412" w:rsidRPr="005E3412">
        <w:rPr>
          <w:sz w:val="28"/>
          <w:szCs w:val="28"/>
        </w:rPr>
        <w:tab/>
      </w:r>
      <w:r w:rsidR="005E3412" w:rsidRPr="005E3412">
        <w:rPr>
          <w:sz w:val="28"/>
          <w:szCs w:val="28"/>
        </w:rPr>
        <w:tab/>
      </w:r>
      <w:r w:rsidR="005E3412" w:rsidRPr="005E3412">
        <w:rPr>
          <w:sz w:val="28"/>
          <w:szCs w:val="28"/>
        </w:rPr>
        <w:tab/>
      </w:r>
    </w:p>
    <w:p w:rsidR="005E3412" w:rsidRDefault="005E3412" w:rsidP="005E3412">
      <w:pPr>
        <w:tabs>
          <w:tab w:val="left" w:pos="0"/>
        </w:tabs>
        <w:rPr>
          <w:sz w:val="28"/>
          <w:szCs w:val="28"/>
        </w:rPr>
      </w:pPr>
    </w:p>
    <w:p w:rsidR="005E3412" w:rsidRDefault="005E3412" w:rsidP="005E3412">
      <w:pPr>
        <w:tabs>
          <w:tab w:val="left" w:pos="0"/>
        </w:tabs>
        <w:rPr>
          <w:sz w:val="28"/>
          <w:szCs w:val="28"/>
        </w:rPr>
      </w:pPr>
    </w:p>
    <w:p w:rsidR="005E3412" w:rsidRPr="005E3412" w:rsidRDefault="005E3412" w:rsidP="005E3412">
      <w:pPr>
        <w:tabs>
          <w:tab w:val="left" w:pos="0"/>
        </w:tabs>
        <w:rPr>
          <w:sz w:val="28"/>
          <w:szCs w:val="28"/>
        </w:rPr>
      </w:pPr>
      <w:r w:rsidRPr="005E3412">
        <w:rPr>
          <w:sz w:val="28"/>
          <w:szCs w:val="28"/>
        </w:rPr>
        <w:t xml:space="preserve">Зав. кафедрой,  </w:t>
      </w:r>
      <w:r w:rsidR="002F18A7">
        <w:rPr>
          <w:sz w:val="28"/>
          <w:szCs w:val="28"/>
        </w:rPr>
        <w:t>д.п.н., профессор</w:t>
      </w:r>
      <w:r w:rsidRPr="005E3412">
        <w:rPr>
          <w:sz w:val="28"/>
          <w:szCs w:val="28"/>
        </w:rPr>
        <w:t xml:space="preserve">                                /</w:t>
      </w:r>
      <w:r w:rsidRPr="005E3412">
        <w:rPr>
          <w:spacing w:val="-3"/>
          <w:sz w:val="28"/>
          <w:szCs w:val="28"/>
          <w:lang w:eastAsia="en-US"/>
        </w:rPr>
        <w:t xml:space="preserve"> </w:t>
      </w:r>
      <w:r w:rsidR="00FE62CD">
        <w:rPr>
          <w:spacing w:val="-3"/>
          <w:sz w:val="28"/>
          <w:szCs w:val="28"/>
          <w:lang w:eastAsia="en-US"/>
        </w:rPr>
        <w:t xml:space="preserve">О.В </w:t>
      </w:r>
      <w:r w:rsidR="002F18A7">
        <w:rPr>
          <w:spacing w:val="-3"/>
          <w:sz w:val="28"/>
          <w:szCs w:val="28"/>
          <w:lang w:eastAsia="en-US"/>
        </w:rPr>
        <w:t>Волох</w:t>
      </w:r>
      <w:r w:rsidRPr="005E3412">
        <w:rPr>
          <w:sz w:val="28"/>
          <w:szCs w:val="28"/>
        </w:rPr>
        <w:t xml:space="preserve">/ </w:t>
      </w:r>
    </w:p>
    <w:p w:rsidR="001E7FD5" w:rsidRDefault="001E7FD5" w:rsidP="001E7FD5">
      <w:pPr>
        <w:widowControl/>
        <w:autoSpaceDE/>
        <w:autoSpaceDN/>
        <w:adjustRightInd/>
        <w:spacing w:after="200" w:line="276" w:lineRule="auto"/>
        <w:jc w:val="center"/>
        <w:rPr>
          <w:color w:val="000000"/>
          <w:sz w:val="24"/>
          <w:szCs w:val="24"/>
        </w:rPr>
      </w:pPr>
      <w:r w:rsidRPr="00793E1B">
        <w:rPr>
          <w:color w:val="000000"/>
          <w:spacing w:val="-3"/>
          <w:sz w:val="24"/>
          <w:szCs w:val="24"/>
          <w:lang w:eastAsia="en-US"/>
        </w:rPr>
        <w:br w:type="page"/>
      </w: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1E7FD5"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1E7FD5"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1E7FD5"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1E7FD5"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1E7FD5"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t xml:space="preserve">Рабочая программа дисциплины составлена </w:t>
      </w:r>
      <w:r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1E7FD5" w:rsidRPr="005E3412" w:rsidRDefault="001E7FD5" w:rsidP="005E3412">
      <w:pPr>
        <w:ind w:firstLine="709"/>
        <w:jc w:val="both"/>
        <w:rPr>
          <w:sz w:val="24"/>
          <w:szCs w:val="24"/>
        </w:rPr>
      </w:pPr>
      <w:r w:rsidRPr="00793E1B">
        <w:rPr>
          <w:color w:val="000000"/>
          <w:sz w:val="24"/>
          <w:szCs w:val="24"/>
        </w:rPr>
        <w:t xml:space="preserve">Федеральным государственным образовательным стандартом высшего образования по направлению подготовки </w:t>
      </w:r>
      <w:r w:rsidRPr="00A002EB">
        <w:rPr>
          <w:sz w:val="24"/>
          <w:szCs w:val="24"/>
        </w:rPr>
        <w:t>38.03.03 Управление персоналом</w:t>
      </w:r>
      <w:r w:rsidRPr="00793E1B">
        <w:rPr>
          <w:color w:val="000000"/>
          <w:sz w:val="24"/>
          <w:szCs w:val="24"/>
        </w:rPr>
        <w:t xml:space="preserve"> (уровень бакалавриата), утвержденного Приказом Минобрнауки России от</w:t>
      </w:r>
      <w:r w:rsidRPr="004F395F">
        <w:rPr>
          <w:sz w:val="24"/>
          <w:szCs w:val="24"/>
        </w:rPr>
        <w:t xml:space="preserve"> 14.12.2015 № 1461</w:t>
      </w:r>
      <w:r w:rsidRPr="00793E1B">
        <w:rPr>
          <w:color w:val="000000"/>
          <w:sz w:val="24"/>
          <w:szCs w:val="24"/>
        </w:rPr>
        <w:t xml:space="preserve"> </w:t>
      </w:r>
      <w:r w:rsidRPr="006F0ACB">
        <w:rPr>
          <w:bCs/>
          <w:sz w:val="24"/>
          <w:szCs w:val="24"/>
          <w:shd w:val="clear" w:color="auto" w:fill="EFEFF7"/>
        </w:rPr>
        <w:t>(</w:t>
      </w:r>
      <w:r w:rsidRPr="006F0ACB">
        <w:rPr>
          <w:sz w:val="24"/>
          <w:szCs w:val="24"/>
        </w:rPr>
        <w:t>ред. от 20.04.2016)</w:t>
      </w:r>
      <w:r w:rsidRPr="00793E1B">
        <w:rPr>
          <w:color w:val="000000"/>
          <w:sz w:val="24"/>
          <w:szCs w:val="24"/>
        </w:rPr>
        <w:t xml:space="preserve"> </w:t>
      </w:r>
      <w:r w:rsidRPr="005E3412">
        <w:rPr>
          <w:sz w:val="24"/>
          <w:szCs w:val="24"/>
        </w:rPr>
        <w:t>(зарегистрирован в Минюсте России 19.01.2016 N 40640) (далее - ФГОС ВО, Федеральный государственный образовательный стандарт высшего образования);</w:t>
      </w:r>
    </w:p>
    <w:p w:rsidR="005E3412" w:rsidRPr="005E3412" w:rsidRDefault="005E3412" w:rsidP="005E3412">
      <w:pPr>
        <w:ind w:firstLine="709"/>
        <w:jc w:val="both"/>
        <w:rPr>
          <w:sz w:val="24"/>
          <w:szCs w:val="24"/>
        </w:rPr>
      </w:pPr>
      <w:r w:rsidRPr="005E3412">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E3412" w:rsidRPr="005E3412" w:rsidRDefault="005E3412" w:rsidP="005E3412">
      <w:pPr>
        <w:widowControl/>
        <w:autoSpaceDE/>
        <w:autoSpaceDN/>
        <w:adjustRightInd/>
        <w:ind w:firstLine="709"/>
        <w:jc w:val="both"/>
        <w:rPr>
          <w:sz w:val="24"/>
          <w:szCs w:val="24"/>
          <w:lang w:eastAsia="en-US"/>
        </w:rPr>
      </w:pPr>
      <w:r w:rsidRPr="005E3412">
        <w:rPr>
          <w:sz w:val="24"/>
          <w:szCs w:val="24"/>
          <w:lang w:eastAsia="en-US"/>
        </w:rPr>
        <w:t>Рабочая программа дисциплины составлена в соответствии с локальными нормативными актами ЧУ ОО ВО «</w:t>
      </w:r>
      <w:r w:rsidRPr="005E3412">
        <w:rPr>
          <w:b/>
          <w:sz w:val="24"/>
          <w:szCs w:val="24"/>
          <w:lang w:eastAsia="en-US"/>
        </w:rPr>
        <w:t>Омская гуманитарная академия</w:t>
      </w:r>
      <w:r w:rsidRPr="005E3412">
        <w:rPr>
          <w:sz w:val="24"/>
          <w:szCs w:val="24"/>
          <w:lang w:eastAsia="en-US"/>
        </w:rPr>
        <w:t>» (</w:t>
      </w:r>
      <w:r w:rsidRPr="005E3412">
        <w:rPr>
          <w:i/>
          <w:sz w:val="24"/>
          <w:szCs w:val="24"/>
          <w:lang w:eastAsia="en-US"/>
        </w:rPr>
        <w:t>далее – Академия; ОмГА</w:t>
      </w:r>
      <w:r w:rsidRPr="005E3412">
        <w:rPr>
          <w:sz w:val="24"/>
          <w:szCs w:val="24"/>
          <w:lang w:eastAsia="en-US"/>
        </w:rPr>
        <w:t>):</w:t>
      </w:r>
    </w:p>
    <w:p w:rsidR="005E3412" w:rsidRPr="005E3412" w:rsidRDefault="005E3412" w:rsidP="005E3412">
      <w:pPr>
        <w:widowControl/>
        <w:autoSpaceDE/>
        <w:autoSpaceDN/>
        <w:adjustRightInd/>
        <w:ind w:firstLine="709"/>
        <w:jc w:val="both"/>
        <w:rPr>
          <w:sz w:val="24"/>
          <w:szCs w:val="24"/>
          <w:lang w:eastAsia="en-US"/>
        </w:rPr>
      </w:pPr>
      <w:r w:rsidRPr="005E341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3412" w:rsidRPr="005E3412" w:rsidRDefault="005E3412" w:rsidP="005E3412">
      <w:pPr>
        <w:widowControl/>
        <w:autoSpaceDE/>
        <w:autoSpaceDN/>
        <w:adjustRightInd/>
        <w:ind w:firstLine="709"/>
        <w:jc w:val="both"/>
        <w:rPr>
          <w:sz w:val="24"/>
          <w:szCs w:val="24"/>
          <w:lang w:eastAsia="en-US"/>
        </w:rPr>
      </w:pPr>
      <w:r w:rsidRPr="005E341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3412" w:rsidRPr="005E3412" w:rsidRDefault="005E3412" w:rsidP="005E3412">
      <w:pPr>
        <w:widowControl/>
        <w:autoSpaceDE/>
        <w:autoSpaceDN/>
        <w:adjustRightInd/>
        <w:ind w:firstLine="709"/>
        <w:jc w:val="both"/>
        <w:rPr>
          <w:sz w:val="24"/>
          <w:szCs w:val="24"/>
          <w:lang w:eastAsia="en-US"/>
        </w:rPr>
      </w:pPr>
      <w:r w:rsidRPr="005E341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E3412" w:rsidRPr="005E3412" w:rsidRDefault="005E3412" w:rsidP="005E3412">
      <w:pPr>
        <w:widowControl/>
        <w:autoSpaceDE/>
        <w:autoSpaceDN/>
        <w:adjustRightInd/>
        <w:ind w:firstLine="709"/>
        <w:jc w:val="both"/>
        <w:rPr>
          <w:sz w:val="24"/>
          <w:szCs w:val="24"/>
          <w:lang w:eastAsia="en-US"/>
        </w:rPr>
      </w:pPr>
      <w:r w:rsidRPr="005E341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3412" w:rsidRPr="005E3412" w:rsidRDefault="005E3412" w:rsidP="005E3412">
      <w:pPr>
        <w:widowControl/>
        <w:autoSpaceDE/>
        <w:autoSpaceDN/>
        <w:adjustRightInd/>
        <w:ind w:firstLine="709"/>
        <w:jc w:val="both"/>
        <w:rPr>
          <w:sz w:val="24"/>
          <w:szCs w:val="24"/>
          <w:lang w:eastAsia="en-US"/>
        </w:rPr>
      </w:pPr>
      <w:r w:rsidRPr="005E341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010B5" w:rsidRPr="00071C3A" w:rsidRDefault="00071C3A" w:rsidP="00071C3A">
      <w:pPr>
        <w:snapToGrid w:val="0"/>
        <w:ind w:firstLine="709"/>
        <w:jc w:val="both"/>
        <w:rPr>
          <w:sz w:val="24"/>
          <w:szCs w:val="24"/>
          <w:lang w:eastAsia="en-US"/>
        </w:rPr>
      </w:pPr>
      <w:r w:rsidRPr="00071C3A">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71C3A">
        <w:rPr>
          <w:sz w:val="24"/>
          <w:szCs w:val="24"/>
          <w:lang w:eastAsia="en-US"/>
        </w:rPr>
        <w:t>38.03.03 Управление персоналом (уровень бакалавриата), направленность (профиль) программы «Управление персоналом организации»</w:t>
      </w:r>
      <w:r w:rsidRPr="00071C3A">
        <w:rPr>
          <w:sz w:val="24"/>
          <w:szCs w:val="24"/>
        </w:rPr>
        <w:t xml:space="preserve">; форма обучения – заочная на </w:t>
      </w:r>
      <w:r w:rsidR="00FE62CD" w:rsidRPr="00371907">
        <w:rPr>
          <w:sz w:val="24"/>
          <w:szCs w:val="24"/>
        </w:rPr>
        <w:t>202</w:t>
      </w:r>
      <w:r w:rsidR="002F18A7">
        <w:rPr>
          <w:sz w:val="24"/>
          <w:szCs w:val="24"/>
        </w:rPr>
        <w:t>4</w:t>
      </w:r>
      <w:r w:rsidR="00FE62CD" w:rsidRPr="00371907">
        <w:rPr>
          <w:sz w:val="24"/>
          <w:szCs w:val="24"/>
        </w:rPr>
        <w:t>/202</w:t>
      </w:r>
      <w:r w:rsidR="002F18A7">
        <w:rPr>
          <w:sz w:val="24"/>
          <w:szCs w:val="24"/>
        </w:rPr>
        <w:t>5</w:t>
      </w:r>
      <w:r w:rsidR="00FE62CD" w:rsidRPr="00371907">
        <w:rPr>
          <w:sz w:val="24"/>
          <w:szCs w:val="24"/>
        </w:rPr>
        <w:t xml:space="preserve"> учебный год, утвержденным приказом ректора от </w:t>
      </w:r>
      <w:r w:rsidR="002F18A7" w:rsidRPr="008D4506">
        <w:rPr>
          <w:color w:val="000000"/>
        </w:rPr>
        <w:t>25.03.2024 №34.</w:t>
      </w:r>
    </w:p>
    <w:p w:rsidR="00A76E53" w:rsidRPr="006325EB" w:rsidRDefault="00A76E53" w:rsidP="003010B5">
      <w:pPr>
        <w:widowControl/>
        <w:autoSpaceDE/>
        <w:autoSpaceDN/>
        <w:adjustRightInd/>
        <w:ind w:firstLine="708"/>
        <w:jc w:val="both"/>
        <w:rPr>
          <w:sz w:val="24"/>
          <w:szCs w:val="24"/>
        </w:rPr>
      </w:pPr>
      <w:r w:rsidRPr="006325EB">
        <w:rPr>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3010B5" w:rsidRPr="006325EB">
        <w:rPr>
          <w:sz w:val="24"/>
          <w:szCs w:val="24"/>
        </w:rPr>
        <w:t>Б1.Б.22</w:t>
      </w:r>
      <w:r w:rsidR="00AA3CE8" w:rsidRPr="006325EB">
        <w:rPr>
          <w:sz w:val="24"/>
          <w:szCs w:val="24"/>
        </w:rPr>
        <w:t xml:space="preserve"> </w:t>
      </w:r>
      <w:r w:rsidR="00B30566" w:rsidRPr="006325EB">
        <w:rPr>
          <w:sz w:val="24"/>
          <w:szCs w:val="24"/>
        </w:rPr>
        <w:t xml:space="preserve"> </w:t>
      </w:r>
      <w:r w:rsidR="009F4070" w:rsidRPr="006325EB">
        <w:rPr>
          <w:sz w:val="24"/>
          <w:szCs w:val="24"/>
        </w:rPr>
        <w:t>«</w:t>
      </w:r>
      <w:r w:rsidR="00B30566" w:rsidRPr="006325EB">
        <w:rPr>
          <w:sz w:val="24"/>
          <w:szCs w:val="24"/>
        </w:rPr>
        <w:t>Основы безопасности труда</w:t>
      </w:r>
      <w:r w:rsidRPr="006325EB">
        <w:rPr>
          <w:sz w:val="24"/>
          <w:szCs w:val="24"/>
        </w:rPr>
        <w:t>»  в тече</w:t>
      </w:r>
      <w:r w:rsidR="00071C3A" w:rsidRPr="006325EB">
        <w:rPr>
          <w:sz w:val="24"/>
          <w:szCs w:val="24"/>
        </w:rPr>
        <w:t>ние 20</w:t>
      </w:r>
      <w:r w:rsidR="00FE62CD">
        <w:rPr>
          <w:sz w:val="24"/>
          <w:szCs w:val="24"/>
        </w:rPr>
        <w:t>2</w:t>
      </w:r>
      <w:r w:rsidR="002F18A7">
        <w:rPr>
          <w:sz w:val="24"/>
          <w:szCs w:val="24"/>
        </w:rPr>
        <w:t>4</w:t>
      </w:r>
      <w:r w:rsidRPr="006325EB">
        <w:rPr>
          <w:sz w:val="24"/>
          <w:szCs w:val="24"/>
        </w:rPr>
        <w:t>/2</w:t>
      </w:r>
      <w:r w:rsidR="00071C3A" w:rsidRPr="006325EB">
        <w:rPr>
          <w:sz w:val="24"/>
          <w:szCs w:val="24"/>
        </w:rPr>
        <w:t>0</w:t>
      </w:r>
      <w:r w:rsidR="00FE62CD">
        <w:rPr>
          <w:sz w:val="24"/>
          <w:szCs w:val="24"/>
        </w:rPr>
        <w:t>2</w:t>
      </w:r>
      <w:r w:rsidR="002F18A7">
        <w:rPr>
          <w:sz w:val="24"/>
          <w:szCs w:val="24"/>
        </w:rPr>
        <w:t>5</w:t>
      </w:r>
      <w:r w:rsidRPr="006325EB">
        <w:rPr>
          <w:sz w:val="24"/>
          <w:szCs w:val="24"/>
        </w:rPr>
        <w:t xml:space="preserve"> учебного года:</w:t>
      </w:r>
    </w:p>
    <w:p w:rsidR="00A76E53" w:rsidRPr="00793E1B" w:rsidRDefault="00A76E53" w:rsidP="009F4070">
      <w:pPr>
        <w:ind w:firstLine="709"/>
        <w:jc w:val="both"/>
        <w:rPr>
          <w:color w:val="000000"/>
          <w:sz w:val="24"/>
          <w:szCs w:val="24"/>
        </w:rPr>
      </w:pPr>
      <w:r w:rsidRPr="00793E1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B30566" w:rsidRPr="00D72495">
        <w:rPr>
          <w:color w:val="000000"/>
          <w:sz w:val="24"/>
          <w:szCs w:val="24"/>
        </w:rPr>
        <w:t>38.03.03 Управление персоналом</w:t>
      </w:r>
      <w:r w:rsidR="00B30566" w:rsidRPr="00793E1B">
        <w:rPr>
          <w:color w:val="000000"/>
          <w:sz w:val="24"/>
          <w:szCs w:val="24"/>
        </w:rPr>
        <w:t xml:space="preserve"> </w:t>
      </w:r>
      <w:r w:rsidR="009F4070" w:rsidRPr="00793E1B">
        <w:rPr>
          <w:color w:val="000000"/>
          <w:sz w:val="24"/>
          <w:szCs w:val="24"/>
        </w:rPr>
        <w:t xml:space="preserve">(уровень бакалавриата), направленность (профиль) программы </w:t>
      </w:r>
      <w:r w:rsidR="009F4070" w:rsidRPr="00D72495">
        <w:rPr>
          <w:color w:val="000000"/>
          <w:sz w:val="24"/>
          <w:szCs w:val="24"/>
        </w:rPr>
        <w:t>«</w:t>
      </w:r>
      <w:r w:rsidR="00B30566" w:rsidRPr="00D72495">
        <w:rPr>
          <w:color w:val="000000"/>
          <w:sz w:val="24"/>
          <w:szCs w:val="24"/>
        </w:rPr>
        <w:t>Управление персоналом организации</w:t>
      </w:r>
      <w:r w:rsidR="009F4070" w:rsidRPr="00D72495">
        <w:rPr>
          <w:color w:val="000000"/>
          <w:sz w:val="24"/>
          <w:szCs w:val="24"/>
        </w:rPr>
        <w:t>»</w:t>
      </w:r>
      <w:r w:rsidRPr="00793E1B">
        <w:rPr>
          <w:color w:val="000000"/>
          <w:sz w:val="24"/>
          <w:szCs w:val="24"/>
        </w:rPr>
        <w:t xml:space="preserve">; вид учебной деятельности – программа </w:t>
      </w:r>
      <w:r w:rsidR="00AA3CE8" w:rsidRPr="00D72495">
        <w:rPr>
          <w:color w:val="000000"/>
          <w:sz w:val="24"/>
          <w:szCs w:val="24"/>
        </w:rPr>
        <w:t>прикладного</w:t>
      </w:r>
      <w:r w:rsidRPr="00793E1B">
        <w:rPr>
          <w:color w:val="000000"/>
          <w:sz w:val="24"/>
          <w:szCs w:val="24"/>
        </w:rPr>
        <w:t xml:space="preserve"> бакалавриата; виды профессиональной деятельности: </w:t>
      </w:r>
      <w:r w:rsidR="00AA3CE8" w:rsidRPr="00D72495">
        <w:rPr>
          <w:color w:val="000000"/>
          <w:sz w:val="24"/>
          <w:szCs w:val="24"/>
        </w:rPr>
        <w:t>организационно-управленческая и экономическая</w:t>
      </w:r>
      <w:r w:rsidR="00114384">
        <w:rPr>
          <w:color w:val="000000"/>
          <w:sz w:val="24"/>
          <w:szCs w:val="24"/>
        </w:rPr>
        <w:t xml:space="preserve"> </w:t>
      </w:r>
      <w:r w:rsidR="0020272B">
        <w:rPr>
          <w:color w:val="000000"/>
          <w:sz w:val="24"/>
          <w:szCs w:val="24"/>
        </w:rPr>
        <w:t>(основной</w:t>
      </w:r>
      <w:r w:rsidR="006325EB">
        <w:rPr>
          <w:color w:val="000000"/>
          <w:sz w:val="24"/>
          <w:szCs w:val="24"/>
        </w:rPr>
        <w:t>)</w:t>
      </w:r>
      <w:r w:rsidR="00AA3CE8" w:rsidRPr="00D72495">
        <w:rPr>
          <w:color w:val="000000"/>
          <w:sz w:val="24"/>
          <w:szCs w:val="24"/>
        </w:rPr>
        <w:t>; и</w:t>
      </w:r>
      <w:r w:rsidR="006325EB">
        <w:rPr>
          <w:color w:val="000000"/>
          <w:sz w:val="24"/>
          <w:szCs w:val="24"/>
        </w:rPr>
        <w:t>нформационно-аналитическая</w:t>
      </w:r>
      <w:r w:rsidR="00AA3CE8" w:rsidRPr="00D72495">
        <w:rPr>
          <w:color w:val="000000"/>
          <w:sz w:val="24"/>
          <w:szCs w:val="24"/>
        </w:rPr>
        <w:t>;</w:t>
      </w:r>
      <w:r w:rsidR="003010B5">
        <w:rPr>
          <w:color w:val="000000"/>
          <w:sz w:val="24"/>
          <w:szCs w:val="24"/>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AA3CE8">
        <w:rPr>
          <w:color w:val="000000"/>
          <w:sz w:val="24"/>
          <w:szCs w:val="24"/>
        </w:rPr>
        <w:t>«</w:t>
      </w:r>
      <w:r w:rsidR="00AA3CE8" w:rsidRPr="00AA3CE8">
        <w:rPr>
          <w:color w:val="000000"/>
          <w:sz w:val="24"/>
          <w:szCs w:val="24"/>
        </w:rPr>
        <w:t>Основы безопасности труда</w:t>
      </w:r>
      <w:r w:rsidRPr="00AA3CE8">
        <w:rPr>
          <w:color w:val="000000"/>
          <w:sz w:val="24"/>
          <w:szCs w:val="24"/>
        </w:rPr>
        <w:t>»</w:t>
      </w:r>
      <w:r w:rsidRPr="00793E1B">
        <w:rPr>
          <w:color w:val="000000"/>
          <w:sz w:val="24"/>
          <w:szCs w:val="24"/>
        </w:rPr>
        <w:t xml:space="preserve"> в тече</w:t>
      </w:r>
      <w:r w:rsidR="00FE62CD">
        <w:rPr>
          <w:color w:val="000000"/>
          <w:sz w:val="24"/>
          <w:szCs w:val="24"/>
        </w:rPr>
        <w:t>ние 2023</w:t>
      </w:r>
      <w:r w:rsidR="006325EB">
        <w:rPr>
          <w:color w:val="000000"/>
          <w:sz w:val="24"/>
          <w:szCs w:val="24"/>
        </w:rPr>
        <w:t>/20</w:t>
      </w:r>
      <w:r w:rsidR="00FE62CD">
        <w:rPr>
          <w:color w:val="000000"/>
          <w:sz w:val="24"/>
          <w:szCs w:val="24"/>
        </w:rPr>
        <w:t>24</w:t>
      </w:r>
      <w:r w:rsidRPr="00793E1B">
        <w:rPr>
          <w:color w:val="000000"/>
          <w:sz w:val="24"/>
          <w:szCs w:val="24"/>
        </w:rPr>
        <w:t xml:space="preserve"> учебного года.</w:t>
      </w:r>
    </w:p>
    <w:p w:rsidR="002933E5" w:rsidRPr="00793E1B" w:rsidRDefault="002933E5" w:rsidP="009F4070">
      <w:pPr>
        <w:suppressAutoHyphens/>
        <w:jc w:val="both"/>
        <w:rPr>
          <w:color w:val="000000"/>
          <w:sz w:val="24"/>
          <w:szCs w:val="24"/>
        </w:rPr>
      </w:pPr>
    </w:p>
    <w:p w:rsidR="00BB70FB" w:rsidRPr="00793E1B" w:rsidRDefault="007F4B97" w:rsidP="004878EB">
      <w:pPr>
        <w:pStyle w:val="a4"/>
        <w:numPr>
          <w:ilvl w:val="3"/>
          <w:numId w:val="2"/>
        </w:numPr>
        <w:spacing w:after="0" w:line="240" w:lineRule="auto"/>
        <w:ind w:left="993" w:hanging="284"/>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sidR="00857FC8" w:rsidRPr="00793E1B">
        <w:rPr>
          <w:rFonts w:ascii="Times New Roman" w:hAnsi="Times New Roman"/>
          <w:b/>
          <w:color w:val="000000"/>
          <w:sz w:val="24"/>
          <w:szCs w:val="24"/>
        </w:rPr>
        <w:t xml:space="preserve"> </w:t>
      </w:r>
      <w:r w:rsidR="003010B5">
        <w:rPr>
          <w:rFonts w:ascii="Times New Roman" w:hAnsi="Times New Roman"/>
          <w:b/>
          <w:color w:val="000000"/>
          <w:sz w:val="24"/>
          <w:szCs w:val="24"/>
        </w:rPr>
        <w:t>Б1.Б.22</w:t>
      </w:r>
      <w:r w:rsidR="00AA3CE8" w:rsidRPr="00AA3CE8">
        <w:rPr>
          <w:rFonts w:ascii="Times New Roman" w:hAnsi="Times New Roman"/>
          <w:b/>
          <w:color w:val="000000"/>
          <w:sz w:val="24"/>
          <w:szCs w:val="24"/>
        </w:rPr>
        <w:t xml:space="preserve">  </w:t>
      </w:r>
      <w:r w:rsidRPr="00AA3CE8">
        <w:rPr>
          <w:rFonts w:ascii="Times New Roman" w:hAnsi="Times New Roman"/>
          <w:b/>
          <w:color w:val="000000"/>
          <w:sz w:val="24"/>
          <w:szCs w:val="24"/>
        </w:rPr>
        <w:t>«</w:t>
      </w:r>
      <w:r w:rsidR="00AA3CE8" w:rsidRPr="00AA3CE8">
        <w:rPr>
          <w:rFonts w:ascii="Times New Roman" w:hAnsi="Times New Roman"/>
          <w:b/>
          <w:color w:val="000000"/>
          <w:sz w:val="24"/>
          <w:szCs w:val="24"/>
        </w:rPr>
        <w:t>Основы безопасности труда</w:t>
      </w:r>
      <w:r w:rsidRPr="00AA3CE8">
        <w:rPr>
          <w:rFonts w:ascii="Times New Roman" w:hAnsi="Times New Roman"/>
          <w:b/>
          <w:color w:val="000000"/>
          <w:sz w:val="24"/>
          <w:szCs w:val="24"/>
        </w:rPr>
        <w:t>»</w:t>
      </w:r>
    </w:p>
    <w:p w:rsidR="007F4B97" w:rsidRPr="00793E1B" w:rsidRDefault="007F4B97" w:rsidP="004878EB">
      <w:pPr>
        <w:pStyle w:val="a4"/>
        <w:numPr>
          <w:ilvl w:val="3"/>
          <w:numId w:val="2"/>
        </w:numPr>
        <w:spacing w:after="0" w:line="240" w:lineRule="auto"/>
        <w:ind w:left="993" w:hanging="284"/>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C69EA" w:rsidRPr="00793E1B" w:rsidRDefault="00114384" w:rsidP="00114384">
      <w:pPr>
        <w:widowControl/>
        <w:tabs>
          <w:tab w:val="left" w:pos="708"/>
        </w:tabs>
        <w:autoSpaceDE/>
        <w:adjustRightInd/>
        <w:jc w:val="both"/>
        <w:rPr>
          <w:rFonts w:eastAsia="Calibri"/>
          <w:color w:val="000000"/>
          <w:sz w:val="24"/>
          <w:szCs w:val="24"/>
          <w:lang w:eastAsia="en-US"/>
        </w:rPr>
      </w:pPr>
      <w:r>
        <w:rPr>
          <w:rFonts w:eastAsia="Calibri"/>
          <w:color w:val="000000"/>
          <w:sz w:val="24"/>
          <w:szCs w:val="24"/>
          <w:lang w:eastAsia="en-US"/>
        </w:rPr>
        <w:tab/>
      </w:r>
      <w:r w:rsidR="00EC69EA" w:rsidRPr="00793E1B">
        <w:rPr>
          <w:rFonts w:eastAsia="Calibri"/>
          <w:color w:val="000000"/>
          <w:sz w:val="24"/>
          <w:szCs w:val="24"/>
          <w:lang w:eastAsia="en-US"/>
        </w:rPr>
        <w:t>В соответствии с требованиями Федерального государственного образова</w:t>
      </w:r>
      <w:r w:rsidR="005C38B5">
        <w:rPr>
          <w:rFonts w:eastAsia="Calibri"/>
          <w:color w:val="000000"/>
          <w:sz w:val="24"/>
          <w:szCs w:val="24"/>
          <w:lang w:eastAsia="en-US"/>
        </w:rPr>
        <w:t>тельно</w:t>
      </w:r>
      <w:r w:rsidR="004878EB">
        <w:rPr>
          <w:rFonts w:eastAsia="Calibri"/>
          <w:color w:val="000000"/>
          <w:sz w:val="24"/>
          <w:szCs w:val="24"/>
          <w:lang w:eastAsia="en-US"/>
        </w:rPr>
        <w:t xml:space="preserve">го </w:t>
      </w:r>
      <w:r w:rsidR="00EC69EA" w:rsidRPr="00793E1B">
        <w:rPr>
          <w:rFonts w:eastAsia="Calibri"/>
          <w:color w:val="000000"/>
          <w:sz w:val="24"/>
          <w:szCs w:val="24"/>
          <w:lang w:eastAsia="en-US"/>
        </w:rPr>
        <w:t xml:space="preserve">стандарта высшего образования по направлению подготовки </w:t>
      </w:r>
      <w:r w:rsidR="00EC69EA" w:rsidRPr="008A5719">
        <w:rPr>
          <w:sz w:val="24"/>
          <w:szCs w:val="24"/>
        </w:rPr>
        <w:t xml:space="preserve">38.03.03 Управление персоналом (уровень бакалавриата), утвержденного Приказом Минобрнауки России от 14.12.2015 № 1461 </w:t>
      </w:r>
      <w:r w:rsidR="00EC69EA" w:rsidRPr="008A5719">
        <w:rPr>
          <w:bCs/>
          <w:sz w:val="24"/>
          <w:szCs w:val="24"/>
          <w:shd w:val="clear" w:color="auto" w:fill="EFEFF7"/>
        </w:rPr>
        <w:t>(</w:t>
      </w:r>
      <w:r w:rsidR="00EC69EA" w:rsidRPr="008A5719">
        <w:rPr>
          <w:sz w:val="24"/>
          <w:szCs w:val="24"/>
        </w:rPr>
        <w:t>ред. от 20.04.2016) (зарегистрирован в Минюсте России 19.01.2016 N 40640</w:t>
      </w:r>
      <w:r w:rsidR="00EC69EA" w:rsidRPr="008A5719">
        <w:rPr>
          <w:rFonts w:eastAsia="Calibri"/>
          <w:sz w:val="24"/>
          <w:szCs w:val="24"/>
          <w:lang w:eastAsia="en-US"/>
        </w:rPr>
        <w:t>), при разработке основной профессиональной образовательной программы (</w:t>
      </w:r>
      <w:r w:rsidR="00EC69EA" w:rsidRPr="008A5719">
        <w:rPr>
          <w:rFonts w:eastAsia="Calibri"/>
          <w:i/>
          <w:sz w:val="24"/>
          <w:szCs w:val="24"/>
          <w:lang w:eastAsia="en-US"/>
        </w:rPr>
        <w:t>далее - ОПОП</w:t>
      </w:r>
      <w:r w:rsidR="00EC69EA" w:rsidRPr="008A5719">
        <w:rPr>
          <w:rFonts w:eastAsia="Calibri"/>
          <w:sz w:val="24"/>
          <w:szCs w:val="24"/>
          <w:lang w:eastAsia="en-US"/>
        </w:rPr>
        <w:t xml:space="preserve">) </w:t>
      </w:r>
      <w:r w:rsidR="00EC69EA"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Процесс изучения дисциплины </w:t>
      </w:r>
      <w:r w:rsidR="00BB6C9A" w:rsidRPr="00AA3CE8">
        <w:rPr>
          <w:rFonts w:eastAsia="Calibri"/>
          <w:color w:val="000000"/>
          <w:sz w:val="24"/>
          <w:szCs w:val="24"/>
          <w:lang w:eastAsia="en-US"/>
        </w:rPr>
        <w:t>«</w:t>
      </w:r>
      <w:r w:rsidR="00AA3CE8" w:rsidRPr="00AA3CE8">
        <w:rPr>
          <w:rFonts w:eastAsia="Calibri"/>
          <w:color w:val="000000"/>
          <w:sz w:val="24"/>
          <w:szCs w:val="24"/>
          <w:lang w:eastAsia="en-US"/>
        </w:rPr>
        <w:t>Основы безопасности труда</w:t>
      </w:r>
      <w:r w:rsidR="00BB6C9A" w:rsidRPr="00AA3CE8">
        <w:rPr>
          <w:rFonts w:eastAsia="Calibri"/>
          <w:color w:val="000000"/>
          <w:sz w:val="24"/>
          <w:szCs w:val="24"/>
          <w:lang w:eastAsia="en-US"/>
        </w:rPr>
        <w:t>»</w:t>
      </w:r>
      <w:r w:rsidR="00BB6C9A" w:rsidRPr="00793E1B">
        <w:rPr>
          <w:rFonts w:eastAsia="Calibri"/>
          <w:color w:val="000000"/>
          <w:sz w:val="24"/>
          <w:szCs w:val="24"/>
          <w:lang w:eastAsia="en-US"/>
        </w:rPr>
        <w:t xml:space="preserve"> </w:t>
      </w:r>
      <w:r w:rsidRPr="00793E1B">
        <w:rPr>
          <w:rFonts w:eastAsia="Calibri"/>
          <w:color w:val="000000"/>
          <w:sz w:val="24"/>
          <w:szCs w:val="24"/>
          <w:lang w:eastAsia="en-US"/>
        </w:rPr>
        <w:t xml:space="preserve">направлен на формирование следующих компетенций: </w:t>
      </w:r>
      <w:r w:rsidR="002B6C87" w:rsidRPr="00793E1B">
        <w:rPr>
          <w:rFonts w:eastAsia="Calibri"/>
          <w:color w:val="000000"/>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423"/>
        <w:gridCol w:w="5630"/>
      </w:tblGrid>
      <w:tr w:rsidR="00793F01" w:rsidRPr="00793E1B" w:rsidTr="00BA2771">
        <w:tc>
          <w:tcPr>
            <w:tcW w:w="2518"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423"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5630"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114384" w:rsidRPr="00793E1B" w:rsidTr="00BA2771">
        <w:tc>
          <w:tcPr>
            <w:tcW w:w="2518" w:type="dxa"/>
            <w:vAlign w:val="center"/>
          </w:tcPr>
          <w:p w:rsidR="00114384" w:rsidRPr="00114384" w:rsidRDefault="00114384" w:rsidP="00F274E7">
            <w:pPr>
              <w:tabs>
                <w:tab w:val="left" w:pos="708"/>
              </w:tabs>
              <w:rPr>
                <w:sz w:val="24"/>
                <w:szCs w:val="24"/>
              </w:rPr>
            </w:pPr>
            <w:r w:rsidRPr="004878EB">
              <w:rPr>
                <w:sz w:val="24"/>
                <w:szCs w:val="24"/>
              </w:rPr>
              <w:t>Способность</w:t>
            </w:r>
            <w:r w:rsidR="008A5719" w:rsidRPr="004878EB">
              <w:rPr>
                <w:sz w:val="24"/>
                <w:szCs w:val="24"/>
              </w:rPr>
              <w:t>ю</w:t>
            </w:r>
          </w:p>
          <w:p w:rsidR="00114384" w:rsidRPr="00114384" w:rsidRDefault="00114384" w:rsidP="00F274E7">
            <w:pPr>
              <w:tabs>
                <w:tab w:val="left" w:pos="708"/>
              </w:tabs>
              <w:rPr>
                <w:sz w:val="24"/>
                <w:szCs w:val="24"/>
                <w:lang w:eastAsia="en-US"/>
              </w:rPr>
            </w:pPr>
            <w:r w:rsidRPr="00114384">
              <w:rPr>
                <w:sz w:val="24"/>
                <w:szCs w:val="24"/>
              </w:rPr>
              <w:t>использовать приемы первой помощи, методы защиты в условиях чрезвычайных ситуаций</w:t>
            </w:r>
          </w:p>
        </w:tc>
        <w:tc>
          <w:tcPr>
            <w:tcW w:w="1423" w:type="dxa"/>
            <w:vAlign w:val="center"/>
          </w:tcPr>
          <w:p w:rsidR="00114384" w:rsidRPr="00114384" w:rsidRDefault="00114384" w:rsidP="00F274E7">
            <w:pPr>
              <w:tabs>
                <w:tab w:val="left" w:pos="708"/>
              </w:tabs>
              <w:jc w:val="center"/>
              <w:rPr>
                <w:sz w:val="24"/>
                <w:szCs w:val="24"/>
                <w:lang w:eastAsia="en-US"/>
              </w:rPr>
            </w:pPr>
            <w:r w:rsidRPr="00114384">
              <w:rPr>
                <w:sz w:val="24"/>
                <w:szCs w:val="24"/>
              </w:rPr>
              <w:t>ОК-9</w:t>
            </w:r>
          </w:p>
        </w:tc>
        <w:tc>
          <w:tcPr>
            <w:tcW w:w="5630" w:type="dxa"/>
            <w:vAlign w:val="center"/>
          </w:tcPr>
          <w:p w:rsidR="00114384" w:rsidRPr="004D34A2" w:rsidRDefault="00114384" w:rsidP="00F274E7">
            <w:pPr>
              <w:pStyle w:val="a4"/>
              <w:tabs>
                <w:tab w:val="left" w:pos="708"/>
              </w:tabs>
              <w:spacing w:after="0" w:line="240" w:lineRule="auto"/>
              <w:ind w:left="0"/>
              <w:rPr>
                <w:rFonts w:ascii="Times New Roman" w:hAnsi="Times New Roman"/>
                <w:i/>
                <w:iCs/>
                <w:sz w:val="24"/>
                <w:szCs w:val="24"/>
              </w:rPr>
            </w:pPr>
            <w:r w:rsidRPr="004D34A2">
              <w:rPr>
                <w:rFonts w:ascii="Times New Roman" w:hAnsi="Times New Roman"/>
                <w:i/>
                <w:iCs/>
                <w:sz w:val="24"/>
                <w:szCs w:val="24"/>
              </w:rPr>
              <w:t xml:space="preserve">Знать </w:t>
            </w:r>
          </w:p>
          <w:p w:rsidR="00114384" w:rsidRPr="004D34A2" w:rsidRDefault="004878EB" w:rsidP="004878EB">
            <w:pPr>
              <w:pStyle w:val="a4"/>
              <w:numPr>
                <w:ilvl w:val="0"/>
                <w:numId w:val="7"/>
              </w:numPr>
              <w:tabs>
                <w:tab w:val="left" w:pos="176"/>
              </w:tabs>
              <w:spacing w:after="0" w:line="240" w:lineRule="auto"/>
              <w:ind w:left="0" w:firstLine="0"/>
              <w:contextualSpacing w:val="0"/>
              <w:rPr>
                <w:rFonts w:ascii="Times New Roman" w:hAnsi="Times New Roman"/>
                <w:i/>
                <w:iCs/>
                <w:sz w:val="24"/>
                <w:szCs w:val="24"/>
              </w:rPr>
            </w:pPr>
            <w:r w:rsidRPr="004D34A2">
              <w:rPr>
                <w:rStyle w:val="c1"/>
                <w:rFonts w:ascii="Times New Roman" w:hAnsi="Times New Roman"/>
                <w:sz w:val="24"/>
                <w:szCs w:val="24"/>
              </w:rPr>
              <w:t xml:space="preserve">основные понятия дисциплины; </w:t>
            </w:r>
          </w:p>
          <w:p w:rsidR="00114384" w:rsidRPr="004D34A2" w:rsidRDefault="004878EB" w:rsidP="004878EB">
            <w:pPr>
              <w:pStyle w:val="a4"/>
              <w:numPr>
                <w:ilvl w:val="0"/>
                <w:numId w:val="7"/>
              </w:numPr>
              <w:tabs>
                <w:tab w:val="left" w:pos="176"/>
              </w:tabs>
              <w:spacing w:after="0" w:line="240" w:lineRule="auto"/>
              <w:ind w:left="0" w:firstLine="0"/>
              <w:contextualSpacing w:val="0"/>
              <w:rPr>
                <w:rFonts w:ascii="Times New Roman" w:hAnsi="Times New Roman"/>
                <w:i/>
                <w:iCs/>
                <w:sz w:val="24"/>
                <w:szCs w:val="24"/>
              </w:rPr>
            </w:pPr>
            <w:r w:rsidRPr="004D34A2">
              <w:rPr>
                <w:rFonts w:ascii="Times New Roman" w:hAnsi="Times New Roman"/>
                <w:sz w:val="24"/>
                <w:szCs w:val="24"/>
              </w:rPr>
              <w:t xml:space="preserve"> основные </w:t>
            </w:r>
            <w:r w:rsidR="00114384" w:rsidRPr="004D34A2">
              <w:rPr>
                <w:rFonts w:ascii="Times New Roman" w:hAnsi="Times New Roman"/>
                <w:sz w:val="24"/>
                <w:szCs w:val="24"/>
              </w:rPr>
              <w:t>элементы концепций и систем обеспечения безопасности</w:t>
            </w:r>
            <w:r w:rsidRPr="004D34A2">
              <w:rPr>
                <w:rFonts w:ascii="Times New Roman" w:hAnsi="Times New Roman"/>
                <w:sz w:val="24"/>
                <w:szCs w:val="24"/>
              </w:rPr>
              <w:t>;</w:t>
            </w:r>
          </w:p>
          <w:p w:rsidR="00114384" w:rsidRPr="004D34A2" w:rsidRDefault="00114384" w:rsidP="004878EB">
            <w:pPr>
              <w:pStyle w:val="a4"/>
              <w:tabs>
                <w:tab w:val="left" w:pos="176"/>
              </w:tabs>
              <w:spacing w:after="0" w:line="240" w:lineRule="auto"/>
              <w:ind w:left="0"/>
              <w:rPr>
                <w:rFonts w:ascii="Times New Roman" w:hAnsi="Times New Roman"/>
                <w:i/>
                <w:iCs/>
                <w:sz w:val="24"/>
                <w:szCs w:val="24"/>
              </w:rPr>
            </w:pPr>
            <w:r w:rsidRPr="004D34A2">
              <w:rPr>
                <w:rFonts w:ascii="Times New Roman" w:hAnsi="Times New Roman"/>
                <w:i/>
                <w:iCs/>
                <w:sz w:val="24"/>
                <w:szCs w:val="24"/>
              </w:rPr>
              <w:t xml:space="preserve">Уметь </w:t>
            </w:r>
          </w:p>
          <w:p w:rsidR="00114384" w:rsidRPr="004D34A2" w:rsidRDefault="004878EB" w:rsidP="004878EB">
            <w:pPr>
              <w:pStyle w:val="a4"/>
              <w:numPr>
                <w:ilvl w:val="0"/>
                <w:numId w:val="7"/>
              </w:numPr>
              <w:tabs>
                <w:tab w:val="left" w:pos="176"/>
              </w:tabs>
              <w:spacing w:after="0" w:line="240" w:lineRule="auto"/>
              <w:ind w:left="0" w:firstLine="0"/>
              <w:contextualSpacing w:val="0"/>
              <w:rPr>
                <w:rFonts w:ascii="Times New Roman" w:hAnsi="Times New Roman"/>
                <w:sz w:val="24"/>
                <w:szCs w:val="24"/>
              </w:rPr>
            </w:pPr>
            <w:r w:rsidRPr="004D34A2">
              <w:rPr>
                <w:rFonts w:ascii="Times New Roman" w:hAnsi="Times New Roman"/>
                <w:sz w:val="24"/>
                <w:szCs w:val="24"/>
              </w:rPr>
              <w:t>самостоятельно использовать теоретические источники для пополнения знаний о безопасности жизнедеятельности;</w:t>
            </w:r>
          </w:p>
          <w:p w:rsidR="00114384" w:rsidRPr="004D34A2" w:rsidRDefault="004878EB" w:rsidP="004878EB">
            <w:pPr>
              <w:pStyle w:val="a4"/>
              <w:numPr>
                <w:ilvl w:val="0"/>
                <w:numId w:val="7"/>
              </w:numPr>
              <w:tabs>
                <w:tab w:val="left" w:pos="176"/>
              </w:tabs>
              <w:spacing w:after="0" w:line="240" w:lineRule="auto"/>
              <w:ind w:left="0" w:firstLine="0"/>
              <w:contextualSpacing w:val="0"/>
              <w:rPr>
                <w:rFonts w:ascii="Times New Roman" w:hAnsi="Times New Roman"/>
                <w:sz w:val="24"/>
                <w:szCs w:val="24"/>
              </w:rPr>
            </w:pPr>
            <w:r w:rsidRPr="004D34A2">
              <w:rPr>
                <w:rFonts w:ascii="Times New Roman" w:hAnsi="Times New Roman"/>
                <w:sz w:val="24"/>
                <w:szCs w:val="24"/>
              </w:rPr>
              <w:t>выявлять признаки, причины и условия возникновения опасных ситуаций;</w:t>
            </w:r>
          </w:p>
          <w:p w:rsidR="00114384" w:rsidRPr="004D34A2" w:rsidRDefault="004878EB" w:rsidP="004878EB">
            <w:pPr>
              <w:pStyle w:val="a4"/>
              <w:numPr>
                <w:ilvl w:val="0"/>
                <w:numId w:val="7"/>
              </w:numPr>
              <w:tabs>
                <w:tab w:val="left"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hAnsi="Times New Roman"/>
                <w:sz w:val="24"/>
                <w:szCs w:val="24"/>
              </w:rPr>
            </w:pPr>
            <w:r w:rsidRPr="004D34A2">
              <w:rPr>
                <w:rFonts w:ascii="Times New Roman" w:hAnsi="Times New Roman"/>
                <w:sz w:val="24"/>
                <w:szCs w:val="24"/>
              </w:rPr>
              <w:t xml:space="preserve"> оценивать вероятность возникновения потенциальной опасности и принимать меры по ее предупреждению;</w:t>
            </w:r>
          </w:p>
          <w:p w:rsidR="00114384" w:rsidRPr="004D34A2" w:rsidRDefault="00114384" w:rsidP="004878EB">
            <w:pPr>
              <w:pStyle w:val="a4"/>
              <w:tabs>
                <w:tab w:val="left" w:pos="176"/>
              </w:tabs>
              <w:spacing w:after="0" w:line="240" w:lineRule="auto"/>
              <w:ind w:left="0"/>
              <w:rPr>
                <w:rFonts w:ascii="Times New Roman" w:hAnsi="Times New Roman"/>
                <w:sz w:val="24"/>
                <w:szCs w:val="24"/>
              </w:rPr>
            </w:pPr>
            <w:r w:rsidRPr="004D34A2">
              <w:rPr>
                <w:rFonts w:ascii="Times New Roman" w:hAnsi="Times New Roman"/>
                <w:i/>
                <w:iCs/>
                <w:sz w:val="24"/>
                <w:szCs w:val="24"/>
              </w:rPr>
              <w:t>Владеть</w:t>
            </w:r>
          </w:p>
          <w:p w:rsidR="00114384" w:rsidRPr="004D34A2" w:rsidRDefault="004878EB" w:rsidP="004878EB">
            <w:pPr>
              <w:pStyle w:val="a4"/>
              <w:numPr>
                <w:ilvl w:val="0"/>
                <w:numId w:val="7"/>
              </w:numPr>
              <w:tabs>
                <w:tab w:val="left" w:pos="176"/>
              </w:tabs>
              <w:spacing w:after="0" w:line="240" w:lineRule="auto"/>
              <w:ind w:left="0" w:firstLine="0"/>
              <w:contextualSpacing w:val="0"/>
              <w:rPr>
                <w:rFonts w:ascii="Times New Roman" w:hAnsi="Times New Roman"/>
                <w:sz w:val="24"/>
                <w:szCs w:val="24"/>
              </w:rPr>
            </w:pPr>
            <w:r w:rsidRPr="004D34A2">
              <w:rPr>
                <w:rFonts w:ascii="Times New Roman" w:hAnsi="Times New Roman"/>
                <w:sz w:val="24"/>
                <w:szCs w:val="24"/>
              </w:rPr>
              <w:t>профессиональным языком в данной области;</w:t>
            </w:r>
          </w:p>
          <w:p w:rsidR="00114384" w:rsidRPr="004D34A2" w:rsidRDefault="004878EB" w:rsidP="004878EB">
            <w:pPr>
              <w:pStyle w:val="a4"/>
              <w:numPr>
                <w:ilvl w:val="0"/>
                <w:numId w:val="7"/>
              </w:numPr>
              <w:tabs>
                <w:tab w:val="left" w:pos="176"/>
              </w:tabs>
              <w:spacing w:after="0" w:line="240" w:lineRule="auto"/>
              <w:ind w:left="0" w:firstLine="0"/>
              <w:contextualSpacing w:val="0"/>
              <w:rPr>
                <w:rFonts w:ascii="Times New Roman" w:hAnsi="Times New Roman"/>
                <w:sz w:val="24"/>
                <w:szCs w:val="24"/>
              </w:rPr>
            </w:pPr>
            <w:r w:rsidRPr="004D34A2">
              <w:rPr>
                <w:rFonts w:ascii="Times New Roman" w:hAnsi="Times New Roman"/>
                <w:sz w:val="24"/>
                <w:szCs w:val="24"/>
              </w:rPr>
              <w:t>аналитическими умениями в области выявления и оценки различных видов опасностей;</w:t>
            </w:r>
          </w:p>
          <w:p w:rsidR="00114384" w:rsidRPr="004D34A2" w:rsidRDefault="004878EB" w:rsidP="004878EB">
            <w:pPr>
              <w:pStyle w:val="a4"/>
              <w:numPr>
                <w:ilvl w:val="0"/>
                <w:numId w:val="7"/>
              </w:numPr>
              <w:tabs>
                <w:tab w:val="left" w:pos="176"/>
              </w:tabs>
              <w:spacing w:after="0" w:line="240" w:lineRule="auto"/>
              <w:ind w:left="0" w:firstLine="0"/>
              <w:contextualSpacing w:val="0"/>
              <w:rPr>
                <w:rFonts w:ascii="Times New Roman" w:hAnsi="Times New Roman"/>
                <w:sz w:val="24"/>
                <w:szCs w:val="24"/>
              </w:rPr>
            </w:pPr>
            <w:r w:rsidRPr="004D34A2">
              <w:rPr>
                <w:rFonts w:ascii="Times New Roman" w:hAnsi="Times New Roman"/>
                <w:sz w:val="24"/>
                <w:szCs w:val="24"/>
              </w:rPr>
              <w:t>методикой и навыками оценки допустимого риска</w:t>
            </w:r>
            <w:r w:rsidR="00114384" w:rsidRPr="004D34A2">
              <w:rPr>
                <w:rFonts w:ascii="Times New Roman" w:hAnsi="Times New Roman"/>
                <w:sz w:val="24"/>
                <w:szCs w:val="24"/>
              </w:rPr>
              <w:t>.</w:t>
            </w:r>
          </w:p>
        </w:tc>
      </w:tr>
      <w:tr w:rsidR="00114384" w:rsidRPr="00793E1B" w:rsidTr="00BA2771">
        <w:tc>
          <w:tcPr>
            <w:tcW w:w="2518" w:type="dxa"/>
            <w:vAlign w:val="center"/>
          </w:tcPr>
          <w:p w:rsidR="00114384" w:rsidRPr="00114384" w:rsidRDefault="00114384" w:rsidP="00F274E7">
            <w:pPr>
              <w:tabs>
                <w:tab w:val="left" w:pos="708"/>
              </w:tabs>
              <w:rPr>
                <w:sz w:val="24"/>
                <w:szCs w:val="24"/>
              </w:rPr>
            </w:pPr>
            <w:r w:rsidRPr="00114384">
              <w:rPr>
                <w:sz w:val="24"/>
                <w:szCs w:val="24"/>
              </w:rPr>
              <w:t>Знание</w:t>
            </w:r>
            <w:r w:rsidR="008A5719">
              <w:rPr>
                <w:sz w:val="24"/>
                <w:szCs w:val="24"/>
              </w:rPr>
              <w:t>м</w:t>
            </w:r>
          </w:p>
          <w:p w:rsidR="00114384" w:rsidRPr="00114384" w:rsidRDefault="00114384" w:rsidP="00F274E7">
            <w:pPr>
              <w:tabs>
                <w:tab w:val="left" w:pos="708"/>
              </w:tabs>
              <w:rPr>
                <w:sz w:val="24"/>
                <w:szCs w:val="24"/>
                <w:lang w:eastAsia="en-US"/>
              </w:rPr>
            </w:pPr>
            <w:r w:rsidRPr="00114384">
              <w:rPr>
                <w:sz w:val="24"/>
                <w:szCs w:val="24"/>
              </w:rPr>
              <w:lastRenderedPageBreak/>
              <w:t xml:space="preserve"> нормативно-правовой базы безопасности и охраны труда, основ политики организации по безопасности труда, основ оптимизации режимов труда и отдыха с учетом требований психофизиологии, эргономики и эстетики труда для различных категорий персонала, владением навыками расчетов продолжительности и интенсивности рабочего времени и времени отдыха персонала, а также владение технологиями управления безопасностью труда персонала и умение применять их на практике</w:t>
            </w:r>
          </w:p>
        </w:tc>
        <w:tc>
          <w:tcPr>
            <w:tcW w:w="1423" w:type="dxa"/>
            <w:vAlign w:val="center"/>
          </w:tcPr>
          <w:p w:rsidR="00114384" w:rsidRPr="00114384" w:rsidRDefault="00114384" w:rsidP="00F274E7">
            <w:pPr>
              <w:tabs>
                <w:tab w:val="left" w:pos="708"/>
              </w:tabs>
              <w:jc w:val="center"/>
              <w:rPr>
                <w:sz w:val="24"/>
                <w:szCs w:val="24"/>
                <w:lang w:eastAsia="en-US"/>
              </w:rPr>
            </w:pPr>
            <w:r w:rsidRPr="00114384">
              <w:rPr>
                <w:sz w:val="24"/>
                <w:szCs w:val="24"/>
              </w:rPr>
              <w:lastRenderedPageBreak/>
              <w:t>ПК-9</w:t>
            </w:r>
          </w:p>
        </w:tc>
        <w:tc>
          <w:tcPr>
            <w:tcW w:w="5630" w:type="dxa"/>
            <w:vAlign w:val="center"/>
          </w:tcPr>
          <w:p w:rsidR="00114384" w:rsidRPr="004D34A2" w:rsidRDefault="00114384" w:rsidP="00F274E7">
            <w:pPr>
              <w:pStyle w:val="a4"/>
              <w:tabs>
                <w:tab w:val="left" w:pos="708"/>
              </w:tabs>
              <w:spacing w:after="0" w:line="240" w:lineRule="auto"/>
              <w:ind w:left="0"/>
              <w:rPr>
                <w:rFonts w:ascii="Times New Roman" w:hAnsi="Times New Roman"/>
                <w:i/>
                <w:iCs/>
                <w:sz w:val="24"/>
                <w:szCs w:val="24"/>
              </w:rPr>
            </w:pPr>
            <w:r w:rsidRPr="004D34A2">
              <w:rPr>
                <w:rFonts w:ascii="Times New Roman" w:hAnsi="Times New Roman"/>
                <w:i/>
                <w:iCs/>
                <w:sz w:val="24"/>
                <w:szCs w:val="24"/>
              </w:rPr>
              <w:t xml:space="preserve">Знать </w:t>
            </w:r>
          </w:p>
          <w:p w:rsidR="00114384" w:rsidRPr="00114384" w:rsidRDefault="004878EB" w:rsidP="004878EB">
            <w:pPr>
              <w:pStyle w:val="13"/>
              <w:numPr>
                <w:ilvl w:val="0"/>
                <w:numId w:val="8"/>
              </w:numPr>
              <w:tabs>
                <w:tab w:val="left" w:pos="176"/>
              </w:tabs>
              <w:ind w:left="0" w:firstLine="0"/>
            </w:pPr>
            <w:r w:rsidRPr="00114384">
              <w:lastRenderedPageBreak/>
              <w:t>теоретические, организационные основы безопасности труда персонала</w:t>
            </w:r>
            <w:r>
              <w:t>;</w:t>
            </w:r>
          </w:p>
          <w:p w:rsidR="00114384" w:rsidRPr="00114384" w:rsidRDefault="004878EB" w:rsidP="004878EB">
            <w:pPr>
              <w:pStyle w:val="13"/>
              <w:numPr>
                <w:ilvl w:val="0"/>
                <w:numId w:val="8"/>
              </w:numPr>
              <w:tabs>
                <w:tab w:val="left" w:pos="176"/>
              </w:tabs>
              <w:ind w:left="0" w:firstLine="0"/>
            </w:pPr>
            <w:r w:rsidRPr="00114384">
              <w:t>нормативно-правовые основы охраны (безопасности) труда, оптимизации режимов труда и отдыха персонала</w:t>
            </w:r>
            <w:r>
              <w:t>;</w:t>
            </w:r>
          </w:p>
          <w:p w:rsidR="00114384" w:rsidRPr="004D34A2" w:rsidRDefault="00114384" w:rsidP="004878EB">
            <w:pPr>
              <w:pStyle w:val="a4"/>
              <w:tabs>
                <w:tab w:val="left" w:pos="176"/>
                <w:tab w:val="left" w:pos="708"/>
              </w:tabs>
              <w:spacing w:after="0" w:line="240" w:lineRule="auto"/>
              <w:ind w:left="0"/>
              <w:rPr>
                <w:rFonts w:ascii="Times New Roman" w:hAnsi="Times New Roman"/>
                <w:i/>
                <w:iCs/>
                <w:sz w:val="24"/>
                <w:szCs w:val="24"/>
              </w:rPr>
            </w:pPr>
            <w:r w:rsidRPr="004D34A2">
              <w:rPr>
                <w:rFonts w:ascii="Times New Roman" w:hAnsi="Times New Roman"/>
                <w:i/>
                <w:iCs/>
                <w:sz w:val="24"/>
                <w:szCs w:val="24"/>
              </w:rPr>
              <w:t xml:space="preserve">Уметь </w:t>
            </w:r>
          </w:p>
          <w:p w:rsidR="00114384" w:rsidRPr="00114384" w:rsidRDefault="004878EB" w:rsidP="004878EB">
            <w:pPr>
              <w:pStyle w:val="13"/>
              <w:numPr>
                <w:ilvl w:val="0"/>
                <w:numId w:val="8"/>
              </w:numPr>
              <w:tabs>
                <w:tab w:val="left" w:pos="176"/>
              </w:tabs>
              <w:ind w:left="0" w:firstLine="0"/>
            </w:pPr>
            <w:r w:rsidRPr="00114384">
              <w:t>применять на практике технологии управления безопасностью труда персонала</w:t>
            </w:r>
            <w:r>
              <w:t>;</w:t>
            </w:r>
          </w:p>
          <w:p w:rsidR="00114384" w:rsidRPr="00114384" w:rsidRDefault="004878EB" w:rsidP="004878EB">
            <w:pPr>
              <w:pStyle w:val="13"/>
              <w:numPr>
                <w:ilvl w:val="0"/>
                <w:numId w:val="8"/>
              </w:numPr>
              <w:tabs>
                <w:tab w:val="left" w:pos="176"/>
              </w:tabs>
              <w:ind w:left="0" w:firstLine="0"/>
            </w:pPr>
            <w:r w:rsidRPr="00114384">
              <w:t>использовать основы правовых знаний в области охраны (безопасности) труда и разрабатывать на их основе мероприятия по оптимизации режимов труда и отдыха</w:t>
            </w:r>
            <w:r>
              <w:t>;</w:t>
            </w:r>
          </w:p>
          <w:p w:rsidR="00114384" w:rsidRPr="004D34A2" w:rsidRDefault="00114384" w:rsidP="004878EB">
            <w:pPr>
              <w:pStyle w:val="a4"/>
              <w:tabs>
                <w:tab w:val="left" w:pos="176"/>
                <w:tab w:val="left" w:pos="708"/>
              </w:tabs>
              <w:spacing w:after="0" w:line="240" w:lineRule="auto"/>
              <w:ind w:left="0"/>
              <w:rPr>
                <w:rFonts w:ascii="Times New Roman" w:hAnsi="Times New Roman"/>
                <w:sz w:val="24"/>
                <w:szCs w:val="24"/>
              </w:rPr>
            </w:pPr>
            <w:r w:rsidRPr="004D34A2">
              <w:rPr>
                <w:rFonts w:ascii="Times New Roman" w:hAnsi="Times New Roman"/>
                <w:i/>
                <w:iCs/>
                <w:sz w:val="24"/>
                <w:szCs w:val="24"/>
              </w:rPr>
              <w:t>Владеть</w:t>
            </w:r>
          </w:p>
          <w:p w:rsidR="00114384" w:rsidRPr="004D34A2" w:rsidRDefault="004878EB" w:rsidP="004878EB">
            <w:pPr>
              <w:pStyle w:val="a4"/>
              <w:numPr>
                <w:ilvl w:val="0"/>
                <w:numId w:val="8"/>
              </w:numPr>
              <w:tabs>
                <w:tab w:val="left" w:pos="176"/>
              </w:tabs>
              <w:spacing w:after="0" w:line="240" w:lineRule="auto"/>
              <w:ind w:left="0" w:firstLine="0"/>
              <w:contextualSpacing w:val="0"/>
              <w:jc w:val="both"/>
              <w:rPr>
                <w:rFonts w:ascii="Times New Roman" w:hAnsi="Times New Roman"/>
                <w:sz w:val="24"/>
                <w:szCs w:val="24"/>
              </w:rPr>
            </w:pPr>
            <w:r w:rsidRPr="004D34A2">
              <w:rPr>
                <w:rFonts w:ascii="Times New Roman" w:hAnsi="Times New Roman"/>
                <w:sz w:val="24"/>
                <w:szCs w:val="24"/>
              </w:rPr>
              <w:t>владеть технологиями управления безопасностью труда персонала;</w:t>
            </w:r>
          </w:p>
          <w:p w:rsidR="00114384" w:rsidRPr="004D34A2" w:rsidRDefault="004878EB" w:rsidP="004878EB">
            <w:pPr>
              <w:pStyle w:val="a4"/>
              <w:numPr>
                <w:ilvl w:val="0"/>
                <w:numId w:val="8"/>
              </w:numPr>
              <w:tabs>
                <w:tab w:val="left" w:pos="176"/>
              </w:tabs>
              <w:spacing w:after="0" w:line="240" w:lineRule="auto"/>
              <w:ind w:left="0" w:firstLine="0"/>
              <w:contextualSpacing w:val="0"/>
              <w:jc w:val="both"/>
              <w:rPr>
                <w:rFonts w:ascii="Times New Roman" w:hAnsi="Times New Roman"/>
                <w:sz w:val="24"/>
                <w:szCs w:val="24"/>
              </w:rPr>
            </w:pPr>
            <w:r w:rsidRPr="004D34A2">
              <w:rPr>
                <w:rFonts w:ascii="Times New Roman" w:hAnsi="Times New Roman"/>
                <w:sz w:val="24"/>
                <w:szCs w:val="24"/>
              </w:rPr>
              <w:t>владеть знаниями правовых основ в области охраны (безопасности) труда, навыками оптимизации продолжительности рабочего времени и времени отдыха персонала;</w:t>
            </w:r>
          </w:p>
        </w:tc>
      </w:tr>
      <w:tr w:rsidR="00114384" w:rsidRPr="00793E1B" w:rsidTr="00BA2771">
        <w:tc>
          <w:tcPr>
            <w:tcW w:w="2518" w:type="dxa"/>
            <w:vAlign w:val="center"/>
          </w:tcPr>
          <w:p w:rsidR="00114384" w:rsidRPr="00114384" w:rsidRDefault="004878EB" w:rsidP="00F274E7">
            <w:pPr>
              <w:tabs>
                <w:tab w:val="left" w:pos="708"/>
              </w:tabs>
              <w:rPr>
                <w:sz w:val="24"/>
                <w:szCs w:val="24"/>
                <w:lang w:eastAsia="en-US"/>
              </w:rPr>
            </w:pPr>
            <w:r>
              <w:rPr>
                <w:sz w:val="24"/>
                <w:szCs w:val="24"/>
              </w:rPr>
              <w:lastRenderedPageBreak/>
              <w:t>В</w:t>
            </w:r>
            <w:r w:rsidR="00114384" w:rsidRPr="00114384">
              <w:rPr>
                <w:sz w:val="24"/>
                <w:szCs w:val="24"/>
              </w:rPr>
              <w:t>ладением методами оценки и прогнозирования профессиональных рисков, методами анализа травматизма и профессиональных заболеваний, знанием основ оценки социально-экономической эффективности разработанных мероприятий по охране труда и здоровья персонала и умением применять их на практике</w:t>
            </w:r>
          </w:p>
        </w:tc>
        <w:tc>
          <w:tcPr>
            <w:tcW w:w="1423" w:type="dxa"/>
            <w:vAlign w:val="center"/>
          </w:tcPr>
          <w:p w:rsidR="00114384" w:rsidRPr="00114384" w:rsidRDefault="00114384" w:rsidP="00F274E7">
            <w:pPr>
              <w:tabs>
                <w:tab w:val="left" w:pos="708"/>
              </w:tabs>
              <w:jc w:val="center"/>
              <w:rPr>
                <w:sz w:val="24"/>
                <w:szCs w:val="24"/>
                <w:lang w:eastAsia="en-US"/>
              </w:rPr>
            </w:pPr>
            <w:r w:rsidRPr="00114384">
              <w:rPr>
                <w:sz w:val="24"/>
                <w:szCs w:val="24"/>
                <w:lang w:eastAsia="en-US"/>
              </w:rPr>
              <w:t>ПК-18</w:t>
            </w:r>
          </w:p>
        </w:tc>
        <w:tc>
          <w:tcPr>
            <w:tcW w:w="5630" w:type="dxa"/>
            <w:vAlign w:val="center"/>
          </w:tcPr>
          <w:p w:rsidR="00114384" w:rsidRPr="004D34A2" w:rsidRDefault="00114384" w:rsidP="00F274E7">
            <w:pPr>
              <w:pStyle w:val="a4"/>
              <w:tabs>
                <w:tab w:val="left" w:pos="708"/>
              </w:tabs>
              <w:spacing w:after="0" w:line="240" w:lineRule="auto"/>
              <w:ind w:left="0"/>
              <w:rPr>
                <w:rFonts w:ascii="Times New Roman" w:hAnsi="Times New Roman"/>
                <w:i/>
                <w:iCs/>
                <w:sz w:val="24"/>
                <w:szCs w:val="24"/>
              </w:rPr>
            </w:pPr>
            <w:r w:rsidRPr="004D34A2">
              <w:rPr>
                <w:rFonts w:ascii="Times New Roman" w:hAnsi="Times New Roman"/>
                <w:i/>
                <w:iCs/>
                <w:sz w:val="24"/>
                <w:szCs w:val="24"/>
              </w:rPr>
              <w:t xml:space="preserve">Знать </w:t>
            </w:r>
          </w:p>
          <w:p w:rsidR="00114384" w:rsidRPr="004D34A2" w:rsidRDefault="00114384" w:rsidP="004878EB">
            <w:pPr>
              <w:pStyle w:val="a4"/>
              <w:numPr>
                <w:ilvl w:val="0"/>
                <w:numId w:val="7"/>
              </w:numPr>
              <w:tabs>
                <w:tab w:val="left" w:pos="318"/>
              </w:tabs>
              <w:spacing w:after="0" w:line="240" w:lineRule="auto"/>
              <w:ind w:left="0" w:firstLine="0"/>
              <w:contextualSpacing w:val="0"/>
              <w:rPr>
                <w:rFonts w:ascii="Times New Roman" w:hAnsi="Times New Roman"/>
                <w:sz w:val="24"/>
                <w:szCs w:val="24"/>
              </w:rPr>
            </w:pPr>
            <w:r w:rsidRPr="004D34A2">
              <w:rPr>
                <w:rFonts w:ascii="Times New Roman" w:hAnsi="Times New Roman"/>
                <w:sz w:val="24"/>
                <w:szCs w:val="24"/>
              </w:rPr>
              <w:t>методы оценки и прогнозирования профессиональных рисков</w:t>
            </w:r>
            <w:r w:rsidR="004878EB" w:rsidRPr="004D34A2">
              <w:rPr>
                <w:rFonts w:ascii="Times New Roman" w:hAnsi="Times New Roman"/>
                <w:sz w:val="24"/>
                <w:szCs w:val="24"/>
              </w:rPr>
              <w:t>;</w:t>
            </w:r>
            <w:r w:rsidRPr="004D34A2">
              <w:rPr>
                <w:rFonts w:ascii="Times New Roman" w:hAnsi="Times New Roman"/>
                <w:sz w:val="24"/>
                <w:szCs w:val="24"/>
              </w:rPr>
              <w:t xml:space="preserve"> </w:t>
            </w:r>
          </w:p>
          <w:p w:rsidR="00114384" w:rsidRPr="004D34A2" w:rsidRDefault="00114384" w:rsidP="004878EB">
            <w:pPr>
              <w:pStyle w:val="a4"/>
              <w:numPr>
                <w:ilvl w:val="0"/>
                <w:numId w:val="7"/>
              </w:numPr>
              <w:tabs>
                <w:tab w:val="left" w:pos="318"/>
              </w:tabs>
              <w:spacing w:after="0" w:line="240" w:lineRule="auto"/>
              <w:ind w:left="0" w:firstLine="0"/>
              <w:contextualSpacing w:val="0"/>
              <w:rPr>
                <w:rFonts w:ascii="Times New Roman" w:hAnsi="Times New Roman"/>
                <w:sz w:val="24"/>
                <w:szCs w:val="24"/>
              </w:rPr>
            </w:pPr>
            <w:r w:rsidRPr="004D34A2">
              <w:rPr>
                <w:rFonts w:ascii="Times New Roman" w:hAnsi="Times New Roman"/>
                <w:sz w:val="24"/>
                <w:szCs w:val="24"/>
              </w:rPr>
              <w:t>методы анализа травматизма и профессиональных заболеваний</w:t>
            </w:r>
            <w:r w:rsidR="004878EB" w:rsidRPr="004D34A2">
              <w:rPr>
                <w:rFonts w:ascii="Times New Roman" w:hAnsi="Times New Roman"/>
                <w:sz w:val="24"/>
                <w:szCs w:val="24"/>
              </w:rPr>
              <w:t>;</w:t>
            </w:r>
            <w:r w:rsidRPr="004D34A2">
              <w:rPr>
                <w:rFonts w:ascii="Times New Roman" w:hAnsi="Times New Roman"/>
                <w:sz w:val="24"/>
                <w:szCs w:val="24"/>
              </w:rPr>
              <w:t xml:space="preserve"> </w:t>
            </w:r>
          </w:p>
          <w:p w:rsidR="00114384" w:rsidRPr="004D34A2" w:rsidRDefault="00114384" w:rsidP="004878EB">
            <w:pPr>
              <w:pStyle w:val="a4"/>
              <w:tabs>
                <w:tab w:val="left" w:pos="318"/>
              </w:tabs>
              <w:spacing w:after="0" w:line="240" w:lineRule="auto"/>
              <w:ind w:left="0"/>
              <w:rPr>
                <w:rFonts w:ascii="Times New Roman" w:hAnsi="Times New Roman"/>
                <w:i/>
                <w:iCs/>
                <w:sz w:val="24"/>
                <w:szCs w:val="24"/>
              </w:rPr>
            </w:pPr>
            <w:r w:rsidRPr="004D34A2">
              <w:rPr>
                <w:rFonts w:ascii="Times New Roman" w:hAnsi="Times New Roman"/>
                <w:i/>
                <w:iCs/>
                <w:sz w:val="24"/>
                <w:szCs w:val="24"/>
              </w:rPr>
              <w:t xml:space="preserve">Уметь </w:t>
            </w:r>
          </w:p>
          <w:p w:rsidR="00114384" w:rsidRPr="004D34A2" w:rsidRDefault="00114384" w:rsidP="004878EB">
            <w:pPr>
              <w:pStyle w:val="a4"/>
              <w:numPr>
                <w:ilvl w:val="0"/>
                <w:numId w:val="7"/>
              </w:numPr>
              <w:tabs>
                <w:tab w:val="left" w:pos="318"/>
              </w:tabs>
              <w:spacing w:after="0" w:line="240" w:lineRule="auto"/>
              <w:ind w:left="0" w:firstLine="0"/>
              <w:contextualSpacing w:val="0"/>
              <w:rPr>
                <w:rFonts w:ascii="Times New Roman" w:hAnsi="Times New Roman"/>
                <w:i/>
                <w:iCs/>
                <w:sz w:val="24"/>
                <w:szCs w:val="24"/>
              </w:rPr>
            </w:pPr>
            <w:r w:rsidRPr="004D34A2">
              <w:rPr>
                <w:rFonts w:ascii="Times New Roman" w:hAnsi="Times New Roman"/>
                <w:sz w:val="24"/>
                <w:szCs w:val="24"/>
              </w:rPr>
              <w:t>оценивать и прогнозировать профессиональные риски</w:t>
            </w:r>
            <w:r w:rsidR="004878EB" w:rsidRPr="004D34A2">
              <w:rPr>
                <w:rFonts w:ascii="Times New Roman" w:hAnsi="Times New Roman"/>
                <w:sz w:val="24"/>
                <w:szCs w:val="24"/>
              </w:rPr>
              <w:t>;</w:t>
            </w:r>
          </w:p>
          <w:p w:rsidR="00114384" w:rsidRPr="004D34A2" w:rsidRDefault="00114384" w:rsidP="004878EB">
            <w:pPr>
              <w:pStyle w:val="a4"/>
              <w:numPr>
                <w:ilvl w:val="0"/>
                <w:numId w:val="7"/>
              </w:numPr>
              <w:tabs>
                <w:tab w:val="left" w:pos="318"/>
              </w:tabs>
              <w:spacing w:after="0" w:line="240" w:lineRule="auto"/>
              <w:ind w:left="0" w:firstLine="0"/>
              <w:contextualSpacing w:val="0"/>
              <w:rPr>
                <w:rFonts w:ascii="Times New Roman" w:hAnsi="Times New Roman"/>
                <w:sz w:val="24"/>
                <w:szCs w:val="24"/>
              </w:rPr>
            </w:pPr>
            <w:r w:rsidRPr="004D34A2">
              <w:rPr>
                <w:rFonts w:ascii="Times New Roman" w:hAnsi="Times New Roman"/>
                <w:sz w:val="24"/>
                <w:szCs w:val="24"/>
              </w:rPr>
              <w:t>оценивать социально-экономическую эффективность разработанных мероприятий по охране труда и здоровья;</w:t>
            </w:r>
          </w:p>
          <w:p w:rsidR="00114384" w:rsidRPr="004D34A2" w:rsidRDefault="00114384" w:rsidP="004878EB">
            <w:pPr>
              <w:pStyle w:val="a4"/>
              <w:tabs>
                <w:tab w:val="left" w:pos="318"/>
              </w:tabs>
              <w:spacing w:after="0" w:line="240" w:lineRule="auto"/>
              <w:ind w:left="0"/>
              <w:rPr>
                <w:rFonts w:ascii="Times New Roman" w:hAnsi="Times New Roman"/>
                <w:sz w:val="24"/>
                <w:szCs w:val="24"/>
              </w:rPr>
            </w:pPr>
            <w:r w:rsidRPr="004D34A2">
              <w:rPr>
                <w:rFonts w:ascii="Times New Roman" w:hAnsi="Times New Roman"/>
                <w:i/>
                <w:iCs/>
                <w:sz w:val="24"/>
                <w:szCs w:val="24"/>
              </w:rPr>
              <w:t>Владеть</w:t>
            </w:r>
          </w:p>
          <w:p w:rsidR="00114384" w:rsidRPr="004D34A2" w:rsidRDefault="00114384" w:rsidP="004878EB">
            <w:pPr>
              <w:pStyle w:val="a4"/>
              <w:numPr>
                <w:ilvl w:val="0"/>
                <w:numId w:val="7"/>
              </w:numPr>
              <w:tabs>
                <w:tab w:val="left" w:pos="318"/>
              </w:tabs>
              <w:spacing w:after="0" w:line="240" w:lineRule="auto"/>
              <w:ind w:left="0" w:firstLine="0"/>
              <w:contextualSpacing w:val="0"/>
              <w:rPr>
                <w:rFonts w:ascii="Times New Roman" w:hAnsi="Times New Roman"/>
                <w:sz w:val="24"/>
                <w:szCs w:val="24"/>
              </w:rPr>
            </w:pPr>
            <w:r w:rsidRPr="004D34A2">
              <w:rPr>
                <w:rFonts w:ascii="Times New Roman" w:hAnsi="Times New Roman"/>
                <w:sz w:val="24"/>
                <w:szCs w:val="24"/>
              </w:rPr>
              <w:t>методами оценки и прогнозирования профессиональных рисков;</w:t>
            </w:r>
          </w:p>
          <w:p w:rsidR="00114384" w:rsidRPr="004D34A2" w:rsidRDefault="00114384" w:rsidP="004878EB">
            <w:pPr>
              <w:pStyle w:val="a4"/>
              <w:numPr>
                <w:ilvl w:val="0"/>
                <w:numId w:val="7"/>
              </w:numPr>
              <w:tabs>
                <w:tab w:val="left" w:pos="318"/>
              </w:tabs>
              <w:spacing w:after="0" w:line="240" w:lineRule="auto"/>
              <w:ind w:left="0" w:firstLine="0"/>
              <w:contextualSpacing w:val="0"/>
              <w:rPr>
                <w:rFonts w:ascii="Times New Roman" w:hAnsi="Times New Roman"/>
                <w:sz w:val="24"/>
                <w:szCs w:val="24"/>
              </w:rPr>
            </w:pPr>
            <w:r w:rsidRPr="004D34A2">
              <w:rPr>
                <w:rFonts w:ascii="Times New Roman" w:hAnsi="Times New Roman"/>
                <w:sz w:val="24"/>
                <w:szCs w:val="24"/>
              </w:rPr>
              <w:t>современными технологиями управления безопасностью организации и ее персонала.</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F274E7">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3010B5">
        <w:rPr>
          <w:color w:val="000000"/>
          <w:sz w:val="24"/>
          <w:szCs w:val="24"/>
        </w:rPr>
        <w:t>Б1.Б.22</w:t>
      </w:r>
      <w:r w:rsidR="00202264" w:rsidRPr="00202264">
        <w:rPr>
          <w:color w:val="000000"/>
          <w:sz w:val="24"/>
          <w:szCs w:val="24"/>
        </w:rPr>
        <w:t xml:space="preserve"> </w:t>
      </w:r>
      <w:r w:rsidR="00AA2A29" w:rsidRPr="00202264">
        <w:rPr>
          <w:color w:val="000000"/>
          <w:sz w:val="24"/>
          <w:szCs w:val="24"/>
        </w:rPr>
        <w:t>«</w:t>
      </w:r>
      <w:r w:rsidR="00AA3CE8" w:rsidRPr="00AA3CE8">
        <w:rPr>
          <w:color w:val="000000"/>
          <w:sz w:val="24"/>
          <w:szCs w:val="24"/>
        </w:rPr>
        <w:t>Основы безопасности труда</w:t>
      </w:r>
      <w:r w:rsidR="00AA2A29" w:rsidRPr="00202264">
        <w:rPr>
          <w:color w:val="000000"/>
          <w:sz w:val="24"/>
          <w:szCs w:val="24"/>
        </w:rPr>
        <w:t>»</w:t>
      </w:r>
      <w:r w:rsidRPr="00793E1B">
        <w:rPr>
          <w:color w:val="000000"/>
          <w:sz w:val="24"/>
          <w:szCs w:val="24"/>
        </w:rPr>
        <w:t xml:space="preserve"> </w:t>
      </w:r>
      <w:r w:rsidRPr="00202264">
        <w:rPr>
          <w:color w:val="000000"/>
          <w:sz w:val="24"/>
          <w:szCs w:val="24"/>
        </w:rPr>
        <w:t xml:space="preserve">является дисциплиной базовой части </w:t>
      </w:r>
      <w:r w:rsidR="00027D2C" w:rsidRPr="00202264">
        <w:rPr>
          <w:color w:val="000000"/>
          <w:sz w:val="24"/>
          <w:szCs w:val="24"/>
        </w:rPr>
        <w:t>блока Б1</w:t>
      </w:r>
      <w:r w:rsidR="00BA2771">
        <w:rPr>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889"/>
        <w:gridCol w:w="2410"/>
        <w:gridCol w:w="2693"/>
        <w:gridCol w:w="1383"/>
      </w:tblGrid>
      <w:tr w:rsidR="00705FB5" w:rsidRPr="00793E1B" w:rsidTr="00114384">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1889"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5103"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383"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114384">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889"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5103"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383"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114384">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889"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10"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w:t>
            </w:r>
            <w:r w:rsidRPr="00793E1B">
              <w:rPr>
                <w:rFonts w:eastAsia="Calibri"/>
                <w:color w:val="000000"/>
                <w:sz w:val="24"/>
                <w:szCs w:val="24"/>
                <w:lang w:eastAsia="en-US"/>
              </w:rPr>
              <w:lastRenderedPageBreak/>
              <w:t>плины</w:t>
            </w:r>
          </w:p>
        </w:tc>
        <w:tc>
          <w:tcPr>
            <w:tcW w:w="2693"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 xml:space="preserve">для которых содержание данной учебной дисциплины является </w:t>
            </w:r>
            <w:r w:rsidRPr="00793E1B">
              <w:rPr>
                <w:rFonts w:eastAsia="Calibri"/>
                <w:color w:val="000000"/>
                <w:sz w:val="24"/>
                <w:szCs w:val="24"/>
                <w:lang w:eastAsia="en-US"/>
              </w:rPr>
              <w:lastRenderedPageBreak/>
              <w:t>опорой</w:t>
            </w:r>
          </w:p>
        </w:tc>
        <w:tc>
          <w:tcPr>
            <w:tcW w:w="1383"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202264" w:rsidTr="00114384">
        <w:tc>
          <w:tcPr>
            <w:tcW w:w="1196" w:type="dxa"/>
            <w:vAlign w:val="center"/>
          </w:tcPr>
          <w:p w:rsidR="00DA3FFC" w:rsidRPr="00202264" w:rsidRDefault="003010B5" w:rsidP="001825AD">
            <w:pPr>
              <w:widowControl/>
              <w:tabs>
                <w:tab w:val="left" w:pos="708"/>
              </w:tabs>
              <w:autoSpaceDE/>
              <w:adjustRightInd/>
              <w:jc w:val="center"/>
              <w:rPr>
                <w:color w:val="000000"/>
                <w:sz w:val="24"/>
                <w:szCs w:val="24"/>
              </w:rPr>
            </w:pPr>
            <w:r>
              <w:rPr>
                <w:color w:val="000000"/>
                <w:sz w:val="24"/>
                <w:szCs w:val="24"/>
              </w:rPr>
              <w:t>Б1.Б.22</w:t>
            </w:r>
          </w:p>
        </w:tc>
        <w:tc>
          <w:tcPr>
            <w:tcW w:w="1889" w:type="dxa"/>
            <w:vAlign w:val="center"/>
          </w:tcPr>
          <w:p w:rsidR="00DA3FFC" w:rsidRPr="00202264" w:rsidRDefault="00202264" w:rsidP="001825AD">
            <w:pPr>
              <w:widowControl/>
              <w:tabs>
                <w:tab w:val="left" w:pos="708"/>
              </w:tabs>
              <w:autoSpaceDE/>
              <w:adjustRightInd/>
              <w:jc w:val="center"/>
              <w:rPr>
                <w:color w:val="000000"/>
                <w:sz w:val="24"/>
                <w:szCs w:val="24"/>
              </w:rPr>
            </w:pPr>
            <w:r w:rsidRPr="00AA3CE8">
              <w:rPr>
                <w:color w:val="000000"/>
                <w:sz w:val="24"/>
                <w:szCs w:val="24"/>
              </w:rPr>
              <w:t>Основы безопасности труда</w:t>
            </w:r>
          </w:p>
        </w:tc>
        <w:tc>
          <w:tcPr>
            <w:tcW w:w="2410" w:type="dxa"/>
            <w:vAlign w:val="center"/>
          </w:tcPr>
          <w:p w:rsidR="008A5719" w:rsidRPr="008A5719" w:rsidRDefault="008A5719" w:rsidP="001825AD">
            <w:pPr>
              <w:widowControl/>
              <w:tabs>
                <w:tab w:val="left" w:pos="708"/>
              </w:tabs>
              <w:autoSpaceDE/>
              <w:adjustRightInd/>
              <w:jc w:val="center"/>
              <w:rPr>
                <w:color w:val="000000"/>
                <w:sz w:val="24"/>
                <w:szCs w:val="24"/>
              </w:rPr>
            </w:pPr>
            <w:r w:rsidRPr="008A5719">
              <w:rPr>
                <w:color w:val="000000"/>
                <w:sz w:val="24"/>
                <w:szCs w:val="24"/>
              </w:rPr>
              <w:t>Успешное освоение дисциплины:</w:t>
            </w:r>
          </w:p>
          <w:p w:rsidR="00F40FEC" w:rsidRPr="00202264" w:rsidRDefault="00202264" w:rsidP="001825AD">
            <w:pPr>
              <w:widowControl/>
              <w:tabs>
                <w:tab w:val="left" w:pos="708"/>
              </w:tabs>
              <w:autoSpaceDE/>
              <w:adjustRightInd/>
              <w:jc w:val="center"/>
              <w:rPr>
                <w:color w:val="000000"/>
                <w:sz w:val="24"/>
                <w:szCs w:val="24"/>
              </w:rPr>
            </w:pPr>
            <w:r w:rsidRPr="008A5719">
              <w:rPr>
                <w:color w:val="000000"/>
                <w:sz w:val="24"/>
                <w:szCs w:val="24"/>
              </w:rPr>
              <w:t>Безопасность жизнедеятельности</w:t>
            </w:r>
          </w:p>
        </w:tc>
        <w:tc>
          <w:tcPr>
            <w:tcW w:w="2693" w:type="dxa"/>
            <w:vAlign w:val="center"/>
          </w:tcPr>
          <w:p w:rsidR="002B6C87" w:rsidRPr="00202264" w:rsidRDefault="00202264" w:rsidP="001825AD">
            <w:pPr>
              <w:widowControl/>
              <w:tabs>
                <w:tab w:val="left" w:pos="708"/>
              </w:tabs>
              <w:autoSpaceDE/>
              <w:adjustRightInd/>
              <w:jc w:val="center"/>
              <w:rPr>
                <w:color w:val="000000"/>
                <w:sz w:val="24"/>
                <w:szCs w:val="24"/>
              </w:rPr>
            </w:pPr>
            <w:r w:rsidRPr="00202264">
              <w:rPr>
                <w:color w:val="000000"/>
                <w:sz w:val="24"/>
                <w:szCs w:val="24"/>
              </w:rPr>
              <w:t>Правовое регулирование социально-трудовых отношений</w:t>
            </w:r>
          </w:p>
        </w:tc>
        <w:tc>
          <w:tcPr>
            <w:tcW w:w="1383" w:type="dxa"/>
            <w:vAlign w:val="center"/>
          </w:tcPr>
          <w:p w:rsidR="004878EB" w:rsidRDefault="00114384" w:rsidP="001825AD">
            <w:pPr>
              <w:tabs>
                <w:tab w:val="left" w:pos="708"/>
              </w:tabs>
              <w:jc w:val="center"/>
              <w:rPr>
                <w:sz w:val="24"/>
                <w:szCs w:val="24"/>
              </w:rPr>
            </w:pPr>
            <w:r w:rsidRPr="004878EB">
              <w:rPr>
                <w:sz w:val="24"/>
                <w:szCs w:val="24"/>
              </w:rPr>
              <w:t>ОК-9,</w:t>
            </w:r>
          </w:p>
          <w:p w:rsidR="00114384" w:rsidRPr="004878EB" w:rsidRDefault="00114384" w:rsidP="001825AD">
            <w:pPr>
              <w:tabs>
                <w:tab w:val="left" w:pos="708"/>
              </w:tabs>
              <w:jc w:val="center"/>
              <w:rPr>
                <w:sz w:val="24"/>
                <w:szCs w:val="24"/>
              </w:rPr>
            </w:pPr>
            <w:r w:rsidRPr="004878EB">
              <w:rPr>
                <w:sz w:val="24"/>
                <w:szCs w:val="24"/>
              </w:rPr>
              <w:t>ПК-9,</w:t>
            </w:r>
          </w:p>
          <w:p w:rsidR="00D401FB" w:rsidRPr="00202264" w:rsidRDefault="00114384" w:rsidP="001825AD">
            <w:pPr>
              <w:widowControl/>
              <w:tabs>
                <w:tab w:val="left" w:pos="708"/>
              </w:tabs>
              <w:autoSpaceDE/>
              <w:adjustRightInd/>
              <w:jc w:val="center"/>
              <w:rPr>
                <w:color w:val="000000"/>
                <w:sz w:val="24"/>
                <w:szCs w:val="24"/>
              </w:rPr>
            </w:pPr>
            <w:r w:rsidRPr="004878EB">
              <w:rPr>
                <w:sz w:val="24"/>
                <w:szCs w:val="24"/>
              </w:rPr>
              <w:t>ПК-18</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Объем учебной дисциплины – </w:t>
      </w:r>
      <w:r w:rsidR="004625E8">
        <w:rPr>
          <w:rFonts w:eastAsia="Calibri"/>
          <w:color w:val="000000"/>
          <w:sz w:val="24"/>
          <w:szCs w:val="24"/>
          <w:lang w:eastAsia="en-US"/>
        </w:rPr>
        <w:t>4</w:t>
      </w:r>
      <w:r w:rsidRPr="00793E1B">
        <w:rPr>
          <w:rFonts w:eastAsia="Calibri"/>
          <w:color w:val="000000"/>
          <w:sz w:val="24"/>
          <w:szCs w:val="24"/>
          <w:lang w:eastAsia="en-US"/>
        </w:rPr>
        <w:t xml:space="preserve"> зачетных единиц – </w:t>
      </w:r>
      <w:r w:rsidR="004878EB">
        <w:rPr>
          <w:rFonts w:eastAsia="Calibri"/>
          <w:color w:val="000000"/>
          <w:sz w:val="24"/>
          <w:szCs w:val="24"/>
          <w:lang w:eastAsia="en-US"/>
        </w:rPr>
        <w:t>144 академических</w:t>
      </w:r>
      <w:r w:rsidR="004625E8">
        <w:rPr>
          <w:rFonts w:eastAsia="Calibri"/>
          <w:color w:val="000000"/>
          <w:sz w:val="24"/>
          <w:szCs w:val="24"/>
          <w:lang w:eastAsia="en-US"/>
        </w:rPr>
        <w:t xml:space="preserve"> часа</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F1798E" w:rsidTr="00330957">
        <w:tc>
          <w:tcPr>
            <w:tcW w:w="4365" w:type="dxa"/>
          </w:tcPr>
          <w:p w:rsidR="00A32A5F" w:rsidRPr="00F1798E"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F1798E" w:rsidRDefault="00A32A5F" w:rsidP="00330957">
            <w:pPr>
              <w:widowControl/>
              <w:autoSpaceDE/>
              <w:autoSpaceDN/>
              <w:adjustRightInd/>
              <w:jc w:val="center"/>
              <w:rPr>
                <w:rFonts w:eastAsia="Calibri"/>
                <w:color w:val="000000"/>
                <w:sz w:val="24"/>
                <w:szCs w:val="24"/>
                <w:lang w:eastAsia="en-US"/>
              </w:rPr>
            </w:pPr>
            <w:r w:rsidRPr="00F1798E">
              <w:rPr>
                <w:rFonts w:eastAsia="Calibri"/>
                <w:color w:val="000000"/>
                <w:sz w:val="24"/>
                <w:szCs w:val="24"/>
                <w:lang w:eastAsia="en-US"/>
              </w:rPr>
              <w:t>Очная форма обучения</w:t>
            </w:r>
          </w:p>
        </w:tc>
        <w:tc>
          <w:tcPr>
            <w:tcW w:w="2517" w:type="dxa"/>
            <w:vAlign w:val="center"/>
          </w:tcPr>
          <w:p w:rsidR="00A76E53" w:rsidRPr="00F1798E" w:rsidRDefault="00A32A5F" w:rsidP="00330957">
            <w:pPr>
              <w:widowControl/>
              <w:autoSpaceDE/>
              <w:autoSpaceDN/>
              <w:adjustRightInd/>
              <w:jc w:val="center"/>
              <w:rPr>
                <w:rFonts w:eastAsia="Calibri"/>
                <w:color w:val="000000"/>
                <w:sz w:val="24"/>
                <w:szCs w:val="24"/>
                <w:lang w:eastAsia="en-US"/>
              </w:rPr>
            </w:pPr>
            <w:r w:rsidRPr="00F1798E">
              <w:rPr>
                <w:rFonts w:eastAsia="Calibri"/>
                <w:color w:val="000000"/>
                <w:sz w:val="24"/>
                <w:szCs w:val="24"/>
                <w:lang w:eastAsia="en-US"/>
              </w:rPr>
              <w:t xml:space="preserve">Заочная форма </w:t>
            </w:r>
          </w:p>
          <w:p w:rsidR="00A32A5F" w:rsidRPr="00F1798E" w:rsidRDefault="00A32A5F" w:rsidP="00330957">
            <w:pPr>
              <w:widowControl/>
              <w:autoSpaceDE/>
              <w:autoSpaceDN/>
              <w:adjustRightInd/>
              <w:jc w:val="center"/>
              <w:rPr>
                <w:rFonts w:eastAsia="Calibri"/>
                <w:color w:val="000000"/>
                <w:sz w:val="24"/>
                <w:szCs w:val="24"/>
                <w:lang w:eastAsia="en-US"/>
              </w:rPr>
            </w:pPr>
            <w:r w:rsidRPr="00F1798E">
              <w:rPr>
                <w:rFonts w:eastAsia="Calibri"/>
                <w:color w:val="000000"/>
                <w:sz w:val="24"/>
                <w:szCs w:val="24"/>
                <w:lang w:eastAsia="en-US"/>
              </w:rPr>
              <w:t>обучения</w:t>
            </w:r>
          </w:p>
        </w:tc>
      </w:tr>
      <w:tr w:rsidR="00A32A5F" w:rsidRPr="00F1798E" w:rsidTr="00330957">
        <w:tc>
          <w:tcPr>
            <w:tcW w:w="4365" w:type="dxa"/>
          </w:tcPr>
          <w:p w:rsidR="00A32A5F" w:rsidRPr="00F1798E" w:rsidRDefault="00A32A5F" w:rsidP="00330957">
            <w:pPr>
              <w:widowControl/>
              <w:autoSpaceDE/>
              <w:autoSpaceDN/>
              <w:adjustRightInd/>
              <w:jc w:val="both"/>
              <w:rPr>
                <w:rFonts w:eastAsia="Calibri"/>
                <w:color w:val="000000"/>
                <w:sz w:val="24"/>
                <w:szCs w:val="24"/>
                <w:lang w:eastAsia="en-US"/>
              </w:rPr>
            </w:pPr>
            <w:r w:rsidRPr="00F1798E">
              <w:rPr>
                <w:rFonts w:eastAsia="Calibri"/>
                <w:color w:val="000000"/>
                <w:sz w:val="24"/>
                <w:szCs w:val="24"/>
                <w:lang w:eastAsia="en-US"/>
              </w:rPr>
              <w:t>Контактная работа</w:t>
            </w:r>
          </w:p>
        </w:tc>
        <w:tc>
          <w:tcPr>
            <w:tcW w:w="2693" w:type="dxa"/>
            <w:vAlign w:val="center"/>
          </w:tcPr>
          <w:p w:rsidR="00A32A5F" w:rsidRPr="00F1798E" w:rsidRDefault="004625E8"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54</w:t>
            </w:r>
          </w:p>
        </w:tc>
        <w:tc>
          <w:tcPr>
            <w:tcW w:w="2517" w:type="dxa"/>
            <w:vAlign w:val="center"/>
          </w:tcPr>
          <w:p w:rsidR="00A32A5F" w:rsidRPr="00F1798E" w:rsidRDefault="004625E8"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22</w:t>
            </w:r>
          </w:p>
        </w:tc>
      </w:tr>
      <w:tr w:rsidR="00A32A5F" w:rsidRPr="00F1798E" w:rsidTr="00330957">
        <w:tc>
          <w:tcPr>
            <w:tcW w:w="4365" w:type="dxa"/>
          </w:tcPr>
          <w:p w:rsidR="00A32A5F" w:rsidRPr="00F1798E" w:rsidRDefault="00A32A5F" w:rsidP="00330957">
            <w:pPr>
              <w:widowControl/>
              <w:autoSpaceDE/>
              <w:autoSpaceDN/>
              <w:adjustRightInd/>
              <w:jc w:val="both"/>
              <w:rPr>
                <w:rFonts w:eastAsia="Calibri"/>
                <w:i/>
                <w:color w:val="000000"/>
                <w:sz w:val="24"/>
                <w:szCs w:val="24"/>
                <w:lang w:eastAsia="en-US"/>
              </w:rPr>
            </w:pPr>
            <w:r w:rsidRPr="00F1798E">
              <w:rPr>
                <w:rFonts w:eastAsia="Calibri"/>
                <w:i/>
                <w:color w:val="000000"/>
                <w:sz w:val="24"/>
                <w:szCs w:val="24"/>
                <w:lang w:eastAsia="en-US"/>
              </w:rPr>
              <w:t>Лекций</w:t>
            </w:r>
          </w:p>
        </w:tc>
        <w:tc>
          <w:tcPr>
            <w:tcW w:w="2693" w:type="dxa"/>
            <w:vAlign w:val="center"/>
          </w:tcPr>
          <w:p w:rsidR="00A32A5F" w:rsidRPr="00F1798E" w:rsidRDefault="00EB18A6" w:rsidP="00330957">
            <w:pPr>
              <w:widowControl/>
              <w:autoSpaceDE/>
              <w:autoSpaceDN/>
              <w:adjustRightInd/>
              <w:jc w:val="center"/>
              <w:rPr>
                <w:rFonts w:eastAsia="Calibri"/>
                <w:color w:val="000000"/>
                <w:sz w:val="24"/>
                <w:szCs w:val="24"/>
                <w:lang w:eastAsia="en-US"/>
              </w:rPr>
            </w:pPr>
            <w:r w:rsidRPr="00F1798E">
              <w:rPr>
                <w:rFonts w:eastAsia="Calibri"/>
                <w:color w:val="000000"/>
                <w:sz w:val="24"/>
                <w:szCs w:val="24"/>
                <w:lang w:eastAsia="en-US"/>
              </w:rPr>
              <w:t>1</w:t>
            </w:r>
            <w:r w:rsidR="004625E8">
              <w:rPr>
                <w:rFonts w:eastAsia="Calibri"/>
                <w:color w:val="000000"/>
                <w:sz w:val="24"/>
                <w:szCs w:val="24"/>
                <w:lang w:eastAsia="en-US"/>
              </w:rPr>
              <w:t>8</w:t>
            </w:r>
          </w:p>
        </w:tc>
        <w:tc>
          <w:tcPr>
            <w:tcW w:w="2517" w:type="dxa"/>
            <w:vAlign w:val="center"/>
          </w:tcPr>
          <w:p w:rsidR="00A32A5F" w:rsidRPr="00F1798E" w:rsidRDefault="00141DD9"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8</w:t>
            </w:r>
          </w:p>
        </w:tc>
      </w:tr>
      <w:tr w:rsidR="00A32A5F" w:rsidRPr="00F1798E" w:rsidTr="00330957">
        <w:tc>
          <w:tcPr>
            <w:tcW w:w="4365" w:type="dxa"/>
          </w:tcPr>
          <w:p w:rsidR="00A32A5F" w:rsidRPr="00F1798E" w:rsidRDefault="00A32A5F" w:rsidP="00330957">
            <w:pPr>
              <w:widowControl/>
              <w:autoSpaceDE/>
              <w:autoSpaceDN/>
              <w:adjustRightInd/>
              <w:jc w:val="both"/>
              <w:rPr>
                <w:rFonts w:eastAsia="Calibri"/>
                <w:i/>
                <w:color w:val="000000"/>
                <w:sz w:val="24"/>
                <w:szCs w:val="24"/>
                <w:lang w:eastAsia="en-US"/>
              </w:rPr>
            </w:pPr>
            <w:r w:rsidRPr="00F1798E">
              <w:rPr>
                <w:rFonts w:eastAsia="Calibri"/>
                <w:i/>
                <w:color w:val="000000"/>
                <w:sz w:val="24"/>
                <w:szCs w:val="24"/>
                <w:lang w:eastAsia="en-US"/>
              </w:rPr>
              <w:t>Лабораторных работ</w:t>
            </w:r>
          </w:p>
        </w:tc>
        <w:tc>
          <w:tcPr>
            <w:tcW w:w="2693" w:type="dxa"/>
            <w:vAlign w:val="center"/>
          </w:tcPr>
          <w:p w:rsidR="00A32A5F" w:rsidRPr="00F1798E" w:rsidRDefault="00240A81" w:rsidP="00330957">
            <w:pPr>
              <w:widowControl/>
              <w:autoSpaceDE/>
              <w:autoSpaceDN/>
              <w:adjustRightInd/>
              <w:jc w:val="center"/>
              <w:rPr>
                <w:rFonts w:eastAsia="Calibri"/>
                <w:color w:val="000000"/>
                <w:sz w:val="24"/>
                <w:szCs w:val="24"/>
                <w:lang w:eastAsia="en-US"/>
              </w:rPr>
            </w:pPr>
            <w:r w:rsidRPr="00F1798E">
              <w:rPr>
                <w:rFonts w:eastAsia="Calibri"/>
                <w:color w:val="000000"/>
                <w:sz w:val="24"/>
                <w:szCs w:val="24"/>
                <w:lang w:eastAsia="en-US"/>
              </w:rPr>
              <w:t>-</w:t>
            </w:r>
          </w:p>
        </w:tc>
        <w:tc>
          <w:tcPr>
            <w:tcW w:w="2517" w:type="dxa"/>
            <w:vAlign w:val="center"/>
          </w:tcPr>
          <w:p w:rsidR="00A32A5F" w:rsidRPr="00F1798E" w:rsidRDefault="0047633A" w:rsidP="00330957">
            <w:pPr>
              <w:widowControl/>
              <w:autoSpaceDE/>
              <w:autoSpaceDN/>
              <w:adjustRightInd/>
              <w:jc w:val="center"/>
              <w:rPr>
                <w:rFonts w:eastAsia="Calibri"/>
                <w:color w:val="000000"/>
                <w:sz w:val="24"/>
                <w:szCs w:val="24"/>
                <w:lang w:eastAsia="en-US"/>
              </w:rPr>
            </w:pPr>
            <w:r w:rsidRPr="00F1798E">
              <w:rPr>
                <w:rFonts w:eastAsia="Calibri"/>
                <w:color w:val="000000"/>
                <w:sz w:val="24"/>
                <w:szCs w:val="24"/>
                <w:lang w:eastAsia="en-US"/>
              </w:rPr>
              <w:t>-</w:t>
            </w:r>
          </w:p>
        </w:tc>
      </w:tr>
      <w:tr w:rsidR="00A32A5F" w:rsidRPr="00F1798E" w:rsidTr="00330957">
        <w:tc>
          <w:tcPr>
            <w:tcW w:w="4365" w:type="dxa"/>
          </w:tcPr>
          <w:p w:rsidR="00A32A5F" w:rsidRPr="00F1798E" w:rsidRDefault="00A32A5F" w:rsidP="00330957">
            <w:pPr>
              <w:widowControl/>
              <w:autoSpaceDE/>
              <w:autoSpaceDN/>
              <w:adjustRightInd/>
              <w:jc w:val="both"/>
              <w:rPr>
                <w:rFonts w:eastAsia="Calibri"/>
                <w:i/>
                <w:color w:val="000000"/>
                <w:sz w:val="24"/>
                <w:szCs w:val="24"/>
                <w:lang w:eastAsia="en-US"/>
              </w:rPr>
            </w:pPr>
            <w:r w:rsidRPr="00F1798E">
              <w:rPr>
                <w:rFonts w:eastAsia="Calibri"/>
                <w:i/>
                <w:color w:val="000000"/>
                <w:sz w:val="24"/>
                <w:szCs w:val="24"/>
                <w:lang w:eastAsia="en-US"/>
              </w:rPr>
              <w:t>Практических занятий</w:t>
            </w:r>
          </w:p>
        </w:tc>
        <w:tc>
          <w:tcPr>
            <w:tcW w:w="2693" w:type="dxa"/>
            <w:vAlign w:val="center"/>
          </w:tcPr>
          <w:p w:rsidR="00A32A5F" w:rsidRPr="00F1798E" w:rsidRDefault="004625E8"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36</w:t>
            </w:r>
          </w:p>
        </w:tc>
        <w:tc>
          <w:tcPr>
            <w:tcW w:w="2517" w:type="dxa"/>
            <w:vAlign w:val="center"/>
          </w:tcPr>
          <w:p w:rsidR="00A32A5F" w:rsidRPr="00F1798E" w:rsidRDefault="00141DD9"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14</w:t>
            </w:r>
          </w:p>
        </w:tc>
      </w:tr>
      <w:tr w:rsidR="00A32A5F" w:rsidRPr="00F1798E" w:rsidTr="00330957">
        <w:tc>
          <w:tcPr>
            <w:tcW w:w="4365" w:type="dxa"/>
          </w:tcPr>
          <w:p w:rsidR="00A32A5F" w:rsidRPr="00F1798E" w:rsidRDefault="00A32A5F" w:rsidP="00330957">
            <w:pPr>
              <w:widowControl/>
              <w:autoSpaceDE/>
              <w:autoSpaceDN/>
              <w:adjustRightInd/>
              <w:jc w:val="both"/>
              <w:rPr>
                <w:rFonts w:eastAsia="Calibri"/>
                <w:color w:val="000000"/>
                <w:sz w:val="24"/>
                <w:szCs w:val="24"/>
                <w:lang w:eastAsia="en-US"/>
              </w:rPr>
            </w:pPr>
            <w:r w:rsidRPr="00F1798E">
              <w:rPr>
                <w:rFonts w:eastAsia="Calibri"/>
                <w:color w:val="000000"/>
                <w:sz w:val="24"/>
                <w:szCs w:val="24"/>
                <w:lang w:eastAsia="en-US"/>
              </w:rPr>
              <w:t>Самостоятельная работа обучающихся</w:t>
            </w:r>
          </w:p>
        </w:tc>
        <w:tc>
          <w:tcPr>
            <w:tcW w:w="2693" w:type="dxa"/>
            <w:vAlign w:val="center"/>
          </w:tcPr>
          <w:p w:rsidR="00A32A5F" w:rsidRPr="00F1798E" w:rsidRDefault="004625E8"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63</w:t>
            </w:r>
          </w:p>
        </w:tc>
        <w:tc>
          <w:tcPr>
            <w:tcW w:w="2517" w:type="dxa"/>
            <w:vAlign w:val="center"/>
          </w:tcPr>
          <w:p w:rsidR="00A32A5F" w:rsidRPr="00F1798E" w:rsidRDefault="00141DD9"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113</w:t>
            </w:r>
          </w:p>
        </w:tc>
      </w:tr>
      <w:tr w:rsidR="0047633A" w:rsidRPr="00F1798E" w:rsidTr="00330957">
        <w:tc>
          <w:tcPr>
            <w:tcW w:w="4365" w:type="dxa"/>
          </w:tcPr>
          <w:p w:rsidR="0047633A" w:rsidRPr="00F1798E" w:rsidRDefault="0047633A" w:rsidP="00330957">
            <w:pPr>
              <w:widowControl/>
              <w:autoSpaceDE/>
              <w:autoSpaceDN/>
              <w:adjustRightInd/>
              <w:jc w:val="both"/>
              <w:rPr>
                <w:rFonts w:eastAsia="Calibri"/>
                <w:color w:val="000000"/>
                <w:sz w:val="24"/>
                <w:szCs w:val="24"/>
                <w:lang w:eastAsia="en-US"/>
              </w:rPr>
            </w:pPr>
            <w:r w:rsidRPr="00F1798E">
              <w:rPr>
                <w:rFonts w:eastAsia="Calibri"/>
                <w:color w:val="000000"/>
                <w:sz w:val="24"/>
                <w:szCs w:val="24"/>
                <w:lang w:eastAsia="en-US"/>
              </w:rPr>
              <w:t>Контроль</w:t>
            </w:r>
          </w:p>
        </w:tc>
        <w:tc>
          <w:tcPr>
            <w:tcW w:w="2693" w:type="dxa"/>
            <w:vAlign w:val="center"/>
          </w:tcPr>
          <w:p w:rsidR="0047633A" w:rsidRPr="00F1798E" w:rsidRDefault="004625E8"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27</w:t>
            </w:r>
          </w:p>
        </w:tc>
        <w:tc>
          <w:tcPr>
            <w:tcW w:w="2517" w:type="dxa"/>
            <w:vAlign w:val="center"/>
          </w:tcPr>
          <w:p w:rsidR="0047633A" w:rsidRPr="00F1798E" w:rsidRDefault="004625E8"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9</w:t>
            </w:r>
          </w:p>
        </w:tc>
      </w:tr>
      <w:tr w:rsidR="00EB18A6" w:rsidRPr="00F1798E" w:rsidTr="00330957">
        <w:tc>
          <w:tcPr>
            <w:tcW w:w="4365" w:type="dxa"/>
            <w:vAlign w:val="center"/>
          </w:tcPr>
          <w:p w:rsidR="00A32A5F" w:rsidRPr="00F1798E" w:rsidRDefault="00A32A5F" w:rsidP="00330957">
            <w:pPr>
              <w:widowControl/>
              <w:autoSpaceDE/>
              <w:autoSpaceDN/>
              <w:adjustRightInd/>
              <w:rPr>
                <w:rFonts w:eastAsia="Calibri"/>
                <w:color w:val="000000"/>
                <w:sz w:val="24"/>
                <w:szCs w:val="24"/>
                <w:lang w:eastAsia="en-US"/>
              </w:rPr>
            </w:pPr>
            <w:r w:rsidRPr="00F1798E">
              <w:rPr>
                <w:rFonts w:eastAsia="Calibri"/>
                <w:color w:val="000000"/>
                <w:sz w:val="24"/>
                <w:szCs w:val="24"/>
                <w:lang w:eastAsia="en-US"/>
              </w:rPr>
              <w:t>Формы промежуточной аттестации</w:t>
            </w:r>
          </w:p>
        </w:tc>
        <w:tc>
          <w:tcPr>
            <w:tcW w:w="2693" w:type="dxa"/>
            <w:vAlign w:val="center"/>
          </w:tcPr>
          <w:p w:rsidR="00A32A5F" w:rsidRPr="00F1798E" w:rsidRDefault="004625E8" w:rsidP="00EB18A6">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экзамен в 4</w:t>
            </w:r>
            <w:r w:rsidR="00783D3E" w:rsidRPr="00F1798E">
              <w:rPr>
                <w:rFonts w:eastAsia="Calibri"/>
                <w:color w:val="000000"/>
                <w:sz w:val="24"/>
                <w:szCs w:val="24"/>
                <w:lang w:eastAsia="en-US"/>
              </w:rPr>
              <w:t xml:space="preserve"> семестре</w:t>
            </w:r>
          </w:p>
        </w:tc>
        <w:tc>
          <w:tcPr>
            <w:tcW w:w="2517" w:type="dxa"/>
            <w:vAlign w:val="center"/>
          </w:tcPr>
          <w:p w:rsidR="00A32A5F" w:rsidRPr="00F1798E" w:rsidRDefault="008469CD" w:rsidP="00111ABB">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 xml:space="preserve">экзамен в </w:t>
            </w:r>
            <w:r w:rsidR="00111ABB">
              <w:rPr>
                <w:rFonts w:eastAsia="Calibri"/>
                <w:color w:val="000000"/>
                <w:sz w:val="24"/>
                <w:szCs w:val="24"/>
                <w:lang w:eastAsia="en-US"/>
              </w:rPr>
              <w:t>5</w:t>
            </w:r>
            <w:r w:rsidR="00141DD9" w:rsidRPr="00F1798E">
              <w:rPr>
                <w:rFonts w:eastAsia="Calibri"/>
                <w:color w:val="000000"/>
                <w:sz w:val="24"/>
                <w:szCs w:val="24"/>
                <w:lang w:eastAsia="en-US"/>
              </w:rPr>
              <w:t xml:space="preserve">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732306" w:rsidRDefault="00732306" w:rsidP="00A76E53">
      <w:pPr>
        <w:tabs>
          <w:tab w:val="left" w:pos="900"/>
        </w:tabs>
        <w:ind w:firstLine="709"/>
        <w:jc w:val="both"/>
        <w:rPr>
          <w:b/>
          <w:color w:val="000000"/>
          <w:sz w:val="24"/>
          <w:szCs w:val="24"/>
        </w:rPr>
      </w:pPr>
    </w:p>
    <w:tbl>
      <w:tblPr>
        <w:tblW w:w="10663" w:type="dxa"/>
        <w:jc w:val="center"/>
        <w:tblLayout w:type="fixed"/>
        <w:tblLook w:val="04A0" w:firstRow="1" w:lastRow="0" w:firstColumn="1" w:lastColumn="0" w:noHBand="0" w:noVBand="1"/>
      </w:tblPr>
      <w:tblGrid>
        <w:gridCol w:w="5190"/>
        <w:gridCol w:w="1367"/>
        <w:gridCol w:w="279"/>
        <w:gridCol w:w="708"/>
        <w:gridCol w:w="709"/>
        <w:gridCol w:w="709"/>
        <w:gridCol w:w="850"/>
        <w:gridCol w:w="851"/>
      </w:tblGrid>
      <w:tr w:rsidR="00243324" w:rsidRPr="00E71D67" w:rsidTr="00114384">
        <w:trPr>
          <w:trHeight w:val="510"/>
          <w:jc w:val="center"/>
        </w:trPr>
        <w:tc>
          <w:tcPr>
            <w:tcW w:w="10663" w:type="dxa"/>
            <w:gridSpan w:val="8"/>
            <w:tcBorders>
              <w:top w:val="single" w:sz="8" w:space="0" w:color="auto"/>
              <w:left w:val="single" w:sz="8" w:space="0" w:color="auto"/>
              <w:bottom w:val="single" w:sz="8" w:space="0" w:color="auto"/>
              <w:right w:val="single" w:sz="8" w:space="0" w:color="auto"/>
            </w:tcBorders>
            <w:vAlign w:val="center"/>
          </w:tcPr>
          <w:p w:rsidR="00243324" w:rsidRPr="00E71D67" w:rsidRDefault="00243324" w:rsidP="00111ABB">
            <w:pPr>
              <w:rPr>
                <w:bCs/>
                <w:sz w:val="22"/>
                <w:szCs w:val="22"/>
              </w:rPr>
            </w:pPr>
            <w:r w:rsidRPr="00E71D67">
              <w:rPr>
                <w:b/>
                <w:bCs/>
                <w:sz w:val="22"/>
                <w:szCs w:val="22"/>
              </w:rPr>
              <w:t xml:space="preserve">Семестр </w:t>
            </w:r>
            <w:r w:rsidR="00111ABB" w:rsidRPr="00E71D67">
              <w:rPr>
                <w:b/>
                <w:bCs/>
                <w:sz w:val="22"/>
                <w:szCs w:val="22"/>
              </w:rPr>
              <w:t>4</w:t>
            </w:r>
          </w:p>
        </w:tc>
      </w:tr>
      <w:tr w:rsidR="006A6578" w:rsidRPr="00E71D67" w:rsidTr="00BA2771">
        <w:trPr>
          <w:trHeight w:val="510"/>
          <w:jc w:val="center"/>
        </w:trPr>
        <w:tc>
          <w:tcPr>
            <w:tcW w:w="5190" w:type="dxa"/>
            <w:tcBorders>
              <w:top w:val="single" w:sz="8" w:space="0" w:color="auto"/>
              <w:left w:val="single" w:sz="8" w:space="0" w:color="auto"/>
              <w:bottom w:val="single" w:sz="8" w:space="0" w:color="auto"/>
              <w:right w:val="single" w:sz="8" w:space="0" w:color="auto"/>
            </w:tcBorders>
            <w:vAlign w:val="center"/>
            <w:hideMark/>
          </w:tcPr>
          <w:p w:rsidR="006A6578" w:rsidRPr="00E71D67" w:rsidRDefault="006A6578" w:rsidP="00705914">
            <w:pPr>
              <w:jc w:val="both"/>
              <w:rPr>
                <w:sz w:val="22"/>
                <w:szCs w:val="22"/>
              </w:rPr>
            </w:pPr>
            <w:r w:rsidRPr="00E71D67">
              <w:rPr>
                <w:sz w:val="22"/>
                <w:szCs w:val="22"/>
              </w:rPr>
              <w:t>Наименование раздела дисциплины</w:t>
            </w:r>
          </w:p>
        </w:tc>
        <w:tc>
          <w:tcPr>
            <w:tcW w:w="1646" w:type="dxa"/>
            <w:gridSpan w:val="2"/>
            <w:tcBorders>
              <w:top w:val="single" w:sz="8" w:space="0" w:color="auto"/>
              <w:left w:val="nil"/>
              <w:bottom w:val="single" w:sz="8" w:space="0" w:color="auto"/>
              <w:right w:val="single" w:sz="8" w:space="0" w:color="000000"/>
            </w:tcBorders>
            <w:vAlign w:val="center"/>
            <w:hideMark/>
          </w:tcPr>
          <w:p w:rsidR="006A6578" w:rsidRPr="00E71D67" w:rsidRDefault="006A6578" w:rsidP="00705914">
            <w:pPr>
              <w:jc w:val="center"/>
              <w:rPr>
                <w:sz w:val="22"/>
                <w:szCs w:val="22"/>
              </w:rPr>
            </w:pPr>
            <w:r w:rsidRPr="00E71D67">
              <w:rPr>
                <w:sz w:val="22"/>
                <w:szCs w:val="22"/>
              </w:rPr>
              <w:t> </w:t>
            </w:r>
          </w:p>
        </w:tc>
        <w:tc>
          <w:tcPr>
            <w:tcW w:w="708" w:type="dxa"/>
            <w:tcBorders>
              <w:top w:val="single" w:sz="8" w:space="0" w:color="auto"/>
              <w:left w:val="nil"/>
              <w:bottom w:val="single" w:sz="8" w:space="0" w:color="auto"/>
              <w:right w:val="single" w:sz="8" w:space="0" w:color="auto"/>
            </w:tcBorders>
            <w:vAlign w:val="center"/>
            <w:hideMark/>
          </w:tcPr>
          <w:p w:rsidR="006A6578" w:rsidRPr="00E71D67" w:rsidRDefault="006A6578" w:rsidP="00705914">
            <w:pPr>
              <w:jc w:val="center"/>
              <w:rPr>
                <w:sz w:val="22"/>
                <w:szCs w:val="22"/>
              </w:rPr>
            </w:pPr>
            <w:r w:rsidRPr="00E71D67">
              <w:rPr>
                <w:sz w:val="22"/>
                <w:szCs w:val="22"/>
              </w:rPr>
              <w:t>Лек</w:t>
            </w:r>
          </w:p>
        </w:tc>
        <w:tc>
          <w:tcPr>
            <w:tcW w:w="709" w:type="dxa"/>
            <w:tcBorders>
              <w:top w:val="single" w:sz="8" w:space="0" w:color="auto"/>
              <w:left w:val="nil"/>
              <w:bottom w:val="single" w:sz="8" w:space="0" w:color="auto"/>
              <w:right w:val="single" w:sz="8" w:space="0" w:color="auto"/>
            </w:tcBorders>
            <w:vAlign w:val="center"/>
            <w:hideMark/>
          </w:tcPr>
          <w:p w:rsidR="006A6578" w:rsidRPr="00E71D67" w:rsidRDefault="006A6578" w:rsidP="00705914">
            <w:pPr>
              <w:jc w:val="center"/>
              <w:rPr>
                <w:sz w:val="22"/>
                <w:szCs w:val="22"/>
              </w:rPr>
            </w:pPr>
            <w:r w:rsidRPr="00E71D67">
              <w:rPr>
                <w:sz w:val="22"/>
                <w:szCs w:val="22"/>
              </w:rPr>
              <w:t>Лаб</w:t>
            </w:r>
          </w:p>
        </w:tc>
        <w:tc>
          <w:tcPr>
            <w:tcW w:w="709" w:type="dxa"/>
            <w:tcBorders>
              <w:top w:val="single" w:sz="8" w:space="0" w:color="auto"/>
              <w:left w:val="nil"/>
              <w:bottom w:val="single" w:sz="8" w:space="0" w:color="auto"/>
              <w:right w:val="single" w:sz="8" w:space="0" w:color="auto"/>
            </w:tcBorders>
            <w:vAlign w:val="center"/>
            <w:hideMark/>
          </w:tcPr>
          <w:p w:rsidR="006A6578" w:rsidRPr="00E71D67" w:rsidRDefault="006A6578" w:rsidP="00705914">
            <w:pPr>
              <w:jc w:val="center"/>
              <w:rPr>
                <w:sz w:val="22"/>
                <w:szCs w:val="22"/>
              </w:rPr>
            </w:pPr>
            <w:r w:rsidRPr="00E71D67">
              <w:rPr>
                <w:sz w:val="22"/>
                <w:szCs w:val="22"/>
              </w:rPr>
              <w:t>Пр</w:t>
            </w:r>
          </w:p>
        </w:tc>
        <w:tc>
          <w:tcPr>
            <w:tcW w:w="850" w:type="dxa"/>
            <w:tcBorders>
              <w:top w:val="single" w:sz="8" w:space="0" w:color="auto"/>
              <w:left w:val="nil"/>
              <w:bottom w:val="single" w:sz="8" w:space="0" w:color="auto"/>
              <w:right w:val="single" w:sz="8" w:space="0" w:color="auto"/>
            </w:tcBorders>
            <w:vAlign w:val="center"/>
            <w:hideMark/>
          </w:tcPr>
          <w:p w:rsidR="006A6578" w:rsidRPr="00E71D67" w:rsidRDefault="006A6578" w:rsidP="00705914">
            <w:pPr>
              <w:jc w:val="center"/>
              <w:rPr>
                <w:sz w:val="22"/>
                <w:szCs w:val="22"/>
              </w:rPr>
            </w:pPr>
            <w:r w:rsidRPr="00E71D67">
              <w:rPr>
                <w:sz w:val="22"/>
                <w:szCs w:val="22"/>
              </w:rPr>
              <w:t>СРС</w:t>
            </w:r>
          </w:p>
        </w:tc>
        <w:tc>
          <w:tcPr>
            <w:tcW w:w="851" w:type="dxa"/>
            <w:tcBorders>
              <w:top w:val="single" w:sz="8" w:space="0" w:color="auto"/>
              <w:left w:val="nil"/>
              <w:bottom w:val="single" w:sz="8" w:space="0" w:color="auto"/>
              <w:right w:val="single" w:sz="8" w:space="0" w:color="auto"/>
            </w:tcBorders>
            <w:vAlign w:val="center"/>
            <w:hideMark/>
          </w:tcPr>
          <w:p w:rsidR="006A6578" w:rsidRPr="00E71D67" w:rsidRDefault="006A6578" w:rsidP="00705914">
            <w:pPr>
              <w:jc w:val="center"/>
              <w:rPr>
                <w:bCs/>
                <w:sz w:val="22"/>
                <w:szCs w:val="22"/>
              </w:rPr>
            </w:pPr>
            <w:r w:rsidRPr="00E71D67">
              <w:rPr>
                <w:bCs/>
                <w:sz w:val="22"/>
                <w:szCs w:val="22"/>
              </w:rPr>
              <w:t>Всего</w:t>
            </w:r>
          </w:p>
        </w:tc>
      </w:tr>
      <w:tr w:rsidR="006A6578" w:rsidRPr="00E71D67" w:rsidTr="00BA2771">
        <w:trPr>
          <w:trHeight w:val="515"/>
          <w:jc w:val="center"/>
        </w:trPr>
        <w:tc>
          <w:tcPr>
            <w:tcW w:w="5190" w:type="dxa"/>
            <w:vMerge w:val="restart"/>
            <w:tcBorders>
              <w:top w:val="nil"/>
              <w:left w:val="single" w:sz="8" w:space="0" w:color="auto"/>
              <w:bottom w:val="single" w:sz="8" w:space="0" w:color="000000"/>
              <w:right w:val="single" w:sz="8" w:space="0" w:color="auto"/>
            </w:tcBorders>
            <w:vAlign w:val="center"/>
            <w:hideMark/>
          </w:tcPr>
          <w:p w:rsidR="006A6578" w:rsidRPr="00E71D67" w:rsidRDefault="006A6578" w:rsidP="00705914">
            <w:pPr>
              <w:jc w:val="both"/>
              <w:rPr>
                <w:color w:val="000000"/>
                <w:sz w:val="22"/>
                <w:szCs w:val="22"/>
              </w:rPr>
            </w:pPr>
            <w:r w:rsidRPr="00E71D67">
              <w:rPr>
                <w:color w:val="000000"/>
                <w:sz w:val="22"/>
                <w:szCs w:val="22"/>
              </w:rPr>
              <w:t>Тема №1. Введение</w:t>
            </w:r>
          </w:p>
        </w:tc>
        <w:tc>
          <w:tcPr>
            <w:tcW w:w="1646" w:type="dxa"/>
            <w:gridSpan w:val="2"/>
            <w:tcBorders>
              <w:top w:val="single" w:sz="8" w:space="0" w:color="auto"/>
              <w:left w:val="nil"/>
              <w:bottom w:val="single" w:sz="8" w:space="0" w:color="auto"/>
              <w:right w:val="single" w:sz="8" w:space="0" w:color="000000"/>
            </w:tcBorders>
            <w:vAlign w:val="center"/>
            <w:hideMark/>
          </w:tcPr>
          <w:p w:rsidR="006A6578" w:rsidRPr="00E71D67" w:rsidRDefault="006A6578" w:rsidP="00705914">
            <w:pPr>
              <w:jc w:val="center"/>
              <w:rPr>
                <w:sz w:val="22"/>
                <w:szCs w:val="22"/>
              </w:rPr>
            </w:pPr>
            <w:r w:rsidRPr="00E71D67">
              <w:rPr>
                <w:sz w:val="22"/>
                <w:szCs w:val="22"/>
              </w:rPr>
              <w:t>Всего часов</w:t>
            </w:r>
          </w:p>
        </w:tc>
        <w:tc>
          <w:tcPr>
            <w:tcW w:w="708" w:type="dxa"/>
            <w:tcBorders>
              <w:top w:val="nil"/>
              <w:left w:val="nil"/>
              <w:bottom w:val="single" w:sz="8" w:space="0" w:color="auto"/>
              <w:right w:val="single" w:sz="8" w:space="0" w:color="auto"/>
            </w:tcBorders>
            <w:vAlign w:val="center"/>
            <w:hideMark/>
          </w:tcPr>
          <w:p w:rsidR="006A6578" w:rsidRPr="00E71D67" w:rsidRDefault="006A6578" w:rsidP="00705914">
            <w:pPr>
              <w:jc w:val="center"/>
              <w:rPr>
                <w:sz w:val="22"/>
                <w:szCs w:val="22"/>
              </w:rPr>
            </w:pPr>
            <w:r w:rsidRPr="00E71D67">
              <w:rPr>
                <w:sz w:val="22"/>
                <w:szCs w:val="22"/>
              </w:rPr>
              <w:t>2</w:t>
            </w:r>
          </w:p>
        </w:tc>
        <w:tc>
          <w:tcPr>
            <w:tcW w:w="709" w:type="dxa"/>
            <w:tcBorders>
              <w:top w:val="nil"/>
              <w:left w:val="nil"/>
              <w:bottom w:val="single" w:sz="8" w:space="0" w:color="auto"/>
              <w:right w:val="single" w:sz="8" w:space="0" w:color="auto"/>
            </w:tcBorders>
            <w:vAlign w:val="center"/>
            <w:hideMark/>
          </w:tcPr>
          <w:p w:rsidR="006A6578" w:rsidRPr="00E71D67" w:rsidRDefault="006A6578" w:rsidP="00705914">
            <w:pPr>
              <w:jc w:val="center"/>
              <w:rPr>
                <w:sz w:val="22"/>
                <w:szCs w:val="22"/>
              </w:rPr>
            </w:pPr>
            <w:r w:rsidRPr="00E71D67">
              <w:rPr>
                <w:sz w:val="22"/>
                <w:szCs w:val="22"/>
              </w:rPr>
              <w:t> </w:t>
            </w:r>
          </w:p>
        </w:tc>
        <w:tc>
          <w:tcPr>
            <w:tcW w:w="709" w:type="dxa"/>
            <w:tcBorders>
              <w:top w:val="nil"/>
              <w:left w:val="nil"/>
              <w:bottom w:val="single" w:sz="8" w:space="0" w:color="auto"/>
              <w:right w:val="single" w:sz="8" w:space="0" w:color="auto"/>
            </w:tcBorders>
            <w:vAlign w:val="center"/>
            <w:hideMark/>
          </w:tcPr>
          <w:p w:rsidR="006A6578" w:rsidRPr="00E71D67" w:rsidRDefault="006A6578" w:rsidP="00141DD9">
            <w:pPr>
              <w:jc w:val="center"/>
              <w:rPr>
                <w:sz w:val="22"/>
                <w:szCs w:val="22"/>
              </w:rPr>
            </w:pPr>
            <w:r w:rsidRPr="00E71D67">
              <w:rPr>
                <w:sz w:val="22"/>
                <w:szCs w:val="22"/>
              </w:rPr>
              <w:t> </w:t>
            </w:r>
            <w:r w:rsidR="00141DD9" w:rsidRPr="00E71D67">
              <w:rPr>
                <w:sz w:val="22"/>
                <w:szCs w:val="22"/>
              </w:rPr>
              <w:t>4</w:t>
            </w:r>
          </w:p>
        </w:tc>
        <w:tc>
          <w:tcPr>
            <w:tcW w:w="850" w:type="dxa"/>
            <w:tcBorders>
              <w:top w:val="nil"/>
              <w:left w:val="nil"/>
              <w:bottom w:val="single" w:sz="8" w:space="0" w:color="auto"/>
              <w:right w:val="single" w:sz="8" w:space="0" w:color="auto"/>
            </w:tcBorders>
            <w:vAlign w:val="center"/>
            <w:hideMark/>
          </w:tcPr>
          <w:p w:rsidR="006A6578" w:rsidRPr="00E71D67" w:rsidRDefault="00141DD9" w:rsidP="00705914">
            <w:pPr>
              <w:jc w:val="center"/>
              <w:rPr>
                <w:sz w:val="22"/>
                <w:szCs w:val="22"/>
              </w:rPr>
            </w:pPr>
            <w:r w:rsidRPr="00E71D67">
              <w:rPr>
                <w:sz w:val="22"/>
                <w:szCs w:val="22"/>
              </w:rPr>
              <w:t>6</w:t>
            </w:r>
          </w:p>
        </w:tc>
        <w:tc>
          <w:tcPr>
            <w:tcW w:w="851" w:type="dxa"/>
            <w:tcBorders>
              <w:top w:val="nil"/>
              <w:left w:val="nil"/>
              <w:bottom w:val="single" w:sz="8" w:space="0" w:color="auto"/>
              <w:right w:val="single" w:sz="8" w:space="0" w:color="auto"/>
            </w:tcBorders>
            <w:vAlign w:val="center"/>
            <w:hideMark/>
          </w:tcPr>
          <w:p w:rsidR="006A6578" w:rsidRPr="00E71D67" w:rsidRDefault="00141DD9" w:rsidP="00705914">
            <w:pPr>
              <w:jc w:val="center"/>
              <w:rPr>
                <w:bCs/>
                <w:sz w:val="22"/>
                <w:szCs w:val="22"/>
              </w:rPr>
            </w:pPr>
            <w:r w:rsidRPr="00E71D67">
              <w:rPr>
                <w:bCs/>
                <w:sz w:val="22"/>
                <w:szCs w:val="22"/>
              </w:rPr>
              <w:t>12</w:t>
            </w:r>
          </w:p>
        </w:tc>
      </w:tr>
      <w:tr w:rsidR="006A6578" w:rsidRPr="00E71D67" w:rsidTr="00BA2771">
        <w:trPr>
          <w:trHeight w:val="324"/>
          <w:jc w:val="center"/>
        </w:trPr>
        <w:tc>
          <w:tcPr>
            <w:tcW w:w="5190" w:type="dxa"/>
            <w:vMerge/>
            <w:tcBorders>
              <w:top w:val="nil"/>
              <w:left w:val="single" w:sz="8" w:space="0" w:color="auto"/>
              <w:bottom w:val="single" w:sz="8" w:space="0" w:color="000000"/>
              <w:right w:val="single" w:sz="8" w:space="0" w:color="auto"/>
            </w:tcBorders>
            <w:vAlign w:val="center"/>
            <w:hideMark/>
          </w:tcPr>
          <w:p w:rsidR="006A6578" w:rsidRPr="00E71D67" w:rsidRDefault="006A6578" w:rsidP="00705914">
            <w:pPr>
              <w:jc w:val="both"/>
              <w:rPr>
                <w:color w:val="000000"/>
                <w:sz w:val="22"/>
                <w:szCs w:val="22"/>
              </w:rPr>
            </w:pPr>
          </w:p>
        </w:tc>
        <w:tc>
          <w:tcPr>
            <w:tcW w:w="1646"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В т.ч. в интер-акт. ф.</w:t>
            </w:r>
          </w:p>
        </w:tc>
        <w:tc>
          <w:tcPr>
            <w:tcW w:w="708"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p>
        </w:tc>
        <w:tc>
          <w:tcPr>
            <w:tcW w:w="709"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 2</w:t>
            </w:r>
          </w:p>
        </w:tc>
        <w:tc>
          <w:tcPr>
            <w:tcW w:w="850" w:type="dxa"/>
            <w:tcBorders>
              <w:top w:val="nil"/>
              <w:left w:val="nil"/>
              <w:bottom w:val="single" w:sz="8" w:space="0" w:color="auto"/>
              <w:right w:val="single" w:sz="8" w:space="0" w:color="auto"/>
            </w:tcBorders>
            <w:shd w:val="clear" w:color="000000" w:fill="595959"/>
            <w:vAlign w:val="center"/>
            <w:hideMark/>
          </w:tcPr>
          <w:p w:rsidR="006A6578" w:rsidRPr="00E71D67" w:rsidRDefault="006A6578" w:rsidP="00705914">
            <w:pPr>
              <w:jc w:val="center"/>
              <w:rPr>
                <w:i/>
                <w:iCs/>
                <w:sz w:val="22"/>
                <w:szCs w:val="22"/>
              </w:rPr>
            </w:pPr>
            <w:r w:rsidRPr="00E71D67">
              <w:rPr>
                <w:i/>
                <w:iCs/>
                <w:sz w:val="22"/>
                <w:szCs w:val="22"/>
              </w:rPr>
              <w:t> </w:t>
            </w:r>
          </w:p>
        </w:tc>
        <w:tc>
          <w:tcPr>
            <w:tcW w:w="851"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bCs/>
                <w:i/>
                <w:iCs/>
                <w:sz w:val="22"/>
                <w:szCs w:val="22"/>
              </w:rPr>
            </w:pPr>
            <w:r w:rsidRPr="00E71D67">
              <w:rPr>
                <w:bCs/>
                <w:i/>
                <w:iCs/>
                <w:sz w:val="22"/>
                <w:szCs w:val="22"/>
              </w:rPr>
              <w:t>2</w:t>
            </w:r>
          </w:p>
        </w:tc>
      </w:tr>
      <w:tr w:rsidR="006A6578" w:rsidRPr="00E71D67" w:rsidTr="00BA2771">
        <w:trPr>
          <w:trHeight w:val="533"/>
          <w:jc w:val="center"/>
        </w:trPr>
        <w:tc>
          <w:tcPr>
            <w:tcW w:w="5190" w:type="dxa"/>
            <w:vMerge w:val="restart"/>
            <w:tcBorders>
              <w:top w:val="nil"/>
              <w:left w:val="single" w:sz="8" w:space="0" w:color="auto"/>
              <w:bottom w:val="single" w:sz="8" w:space="0" w:color="000000"/>
              <w:right w:val="single" w:sz="8" w:space="0" w:color="auto"/>
            </w:tcBorders>
            <w:vAlign w:val="center"/>
            <w:hideMark/>
          </w:tcPr>
          <w:p w:rsidR="006A6578" w:rsidRPr="00E71D67" w:rsidRDefault="006A6578" w:rsidP="006A6578">
            <w:pPr>
              <w:jc w:val="both"/>
              <w:rPr>
                <w:color w:val="000000"/>
                <w:sz w:val="22"/>
                <w:szCs w:val="22"/>
              </w:rPr>
            </w:pPr>
            <w:r w:rsidRPr="00E71D67">
              <w:rPr>
                <w:color w:val="000000"/>
                <w:sz w:val="22"/>
                <w:szCs w:val="22"/>
              </w:rPr>
              <w:t>Тем</w:t>
            </w:r>
            <w:r w:rsidR="00D72495" w:rsidRPr="00E71D67">
              <w:rPr>
                <w:color w:val="000000"/>
                <w:sz w:val="22"/>
                <w:szCs w:val="22"/>
              </w:rPr>
              <w:t>а №2. Корпоративная безопасность</w:t>
            </w:r>
          </w:p>
        </w:tc>
        <w:tc>
          <w:tcPr>
            <w:tcW w:w="1646" w:type="dxa"/>
            <w:gridSpan w:val="2"/>
            <w:tcBorders>
              <w:top w:val="single" w:sz="8" w:space="0" w:color="auto"/>
              <w:left w:val="nil"/>
              <w:bottom w:val="single" w:sz="8" w:space="0" w:color="auto"/>
              <w:right w:val="single" w:sz="8" w:space="0" w:color="000000"/>
            </w:tcBorders>
            <w:vAlign w:val="center"/>
            <w:hideMark/>
          </w:tcPr>
          <w:p w:rsidR="006A6578" w:rsidRPr="00E71D67" w:rsidRDefault="006A6578" w:rsidP="00705914">
            <w:pPr>
              <w:jc w:val="center"/>
              <w:rPr>
                <w:sz w:val="22"/>
                <w:szCs w:val="22"/>
              </w:rPr>
            </w:pPr>
            <w:r w:rsidRPr="00E71D67">
              <w:rPr>
                <w:sz w:val="22"/>
                <w:szCs w:val="22"/>
              </w:rPr>
              <w:t>Всего часов</w:t>
            </w:r>
          </w:p>
        </w:tc>
        <w:tc>
          <w:tcPr>
            <w:tcW w:w="708" w:type="dxa"/>
            <w:tcBorders>
              <w:top w:val="nil"/>
              <w:left w:val="nil"/>
              <w:bottom w:val="single" w:sz="8" w:space="0" w:color="auto"/>
              <w:right w:val="single" w:sz="8" w:space="0" w:color="auto"/>
            </w:tcBorders>
            <w:vAlign w:val="center"/>
            <w:hideMark/>
          </w:tcPr>
          <w:p w:rsidR="006A6578" w:rsidRPr="00E71D67" w:rsidRDefault="006A6578" w:rsidP="00705914">
            <w:pPr>
              <w:jc w:val="center"/>
              <w:rPr>
                <w:sz w:val="22"/>
                <w:szCs w:val="22"/>
              </w:rPr>
            </w:pPr>
            <w:r w:rsidRPr="00E71D67">
              <w:rPr>
                <w:sz w:val="22"/>
                <w:szCs w:val="22"/>
              </w:rPr>
              <w:t> 2</w:t>
            </w:r>
          </w:p>
        </w:tc>
        <w:tc>
          <w:tcPr>
            <w:tcW w:w="709" w:type="dxa"/>
            <w:tcBorders>
              <w:top w:val="nil"/>
              <w:left w:val="nil"/>
              <w:bottom w:val="single" w:sz="8" w:space="0" w:color="auto"/>
              <w:right w:val="single" w:sz="8" w:space="0" w:color="auto"/>
            </w:tcBorders>
            <w:vAlign w:val="center"/>
            <w:hideMark/>
          </w:tcPr>
          <w:p w:rsidR="006A6578" w:rsidRPr="00E71D67" w:rsidRDefault="006A6578" w:rsidP="00705914">
            <w:pPr>
              <w:jc w:val="center"/>
              <w:rPr>
                <w:sz w:val="22"/>
                <w:szCs w:val="22"/>
              </w:rPr>
            </w:pPr>
            <w:r w:rsidRPr="00E71D67">
              <w:rPr>
                <w:sz w:val="22"/>
                <w:szCs w:val="22"/>
              </w:rPr>
              <w:t> </w:t>
            </w:r>
          </w:p>
        </w:tc>
        <w:tc>
          <w:tcPr>
            <w:tcW w:w="709" w:type="dxa"/>
            <w:tcBorders>
              <w:top w:val="nil"/>
              <w:left w:val="nil"/>
              <w:bottom w:val="single" w:sz="8" w:space="0" w:color="auto"/>
              <w:right w:val="single" w:sz="8" w:space="0" w:color="auto"/>
            </w:tcBorders>
            <w:vAlign w:val="center"/>
            <w:hideMark/>
          </w:tcPr>
          <w:p w:rsidR="006A6578" w:rsidRPr="00E71D67" w:rsidRDefault="00141DD9" w:rsidP="00705914">
            <w:pPr>
              <w:jc w:val="center"/>
              <w:rPr>
                <w:sz w:val="22"/>
                <w:szCs w:val="22"/>
              </w:rPr>
            </w:pPr>
            <w:r w:rsidRPr="00E71D67">
              <w:rPr>
                <w:sz w:val="22"/>
                <w:szCs w:val="22"/>
              </w:rPr>
              <w:t>4</w:t>
            </w:r>
          </w:p>
        </w:tc>
        <w:tc>
          <w:tcPr>
            <w:tcW w:w="850" w:type="dxa"/>
            <w:tcBorders>
              <w:top w:val="nil"/>
              <w:left w:val="nil"/>
              <w:bottom w:val="single" w:sz="8" w:space="0" w:color="auto"/>
              <w:right w:val="single" w:sz="8" w:space="0" w:color="auto"/>
            </w:tcBorders>
            <w:vAlign w:val="center"/>
            <w:hideMark/>
          </w:tcPr>
          <w:p w:rsidR="006A6578" w:rsidRPr="00E71D67" w:rsidRDefault="00141DD9" w:rsidP="00705914">
            <w:pPr>
              <w:jc w:val="center"/>
              <w:rPr>
                <w:sz w:val="22"/>
                <w:szCs w:val="22"/>
              </w:rPr>
            </w:pPr>
            <w:r w:rsidRPr="00E71D67">
              <w:rPr>
                <w:sz w:val="22"/>
                <w:szCs w:val="22"/>
              </w:rPr>
              <w:t>6</w:t>
            </w:r>
          </w:p>
        </w:tc>
        <w:tc>
          <w:tcPr>
            <w:tcW w:w="851" w:type="dxa"/>
            <w:tcBorders>
              <w:top w:val="nil"/>
              <w:left w:val="nil"/>
              <w:bottom w:val="single" w:sz="8" w:space="0" w:color="auto"/>
              <w:right w:val="single" w:sz="8" w:space="0" w:color="auto"/>
            </w:tcBorders>
            <w:vAlign w:val="center"/>
            <w:hideMark/>
          </w:tcPr>
          <w:p w:rsidR="006A6578" w:rsidRPr="00E71D67" w:rsidRDefault="00141DD9" w:rsidP="00705914">
            <w:pPr>
              <w:jc w:val="center"/>
              <w:rPr>
                <w:bCs/>
                <w:sz w:val="22"/>
                <w:szCs w:val="22"/>
              </w:rPr>
            </w:pPr>
            <w:r w:rsidRPr="00E71D67">
              <w:rPr>
                <w:bCs/>
                <w:sz w:val="22"/>
                <w:szCs w:val="22"/>
              </w:rPr>
              <w:t>12</w:t>
            </w:r>
          </w:p>
        </w:tc>
      </w:tr>
      <w:tr w:rsidR="006A6578" w:rsidRPr="00E71D67" w:rsidTr="00BA2771">
        <w:trPr>
          <w:trHeight w:val="524"/>
          <w:jc w:val="center"/>
        </w:trPr>
        <w:tc>
          <w:tcPr>
            <w:tcW w:w="5190" w:type="dxa"/>
            <w:vMerge/>
            <w:tcBorders>
              <w:top w:val="nil"/>
              <w:left w:val="single" w:sz="8" w:space="0" w:color="auto"/>
              <w:bottom w:val="single" w:sz="8" w:space="0" w:color="000000"/>
              <w:right w:val="single" w:sz="8" w:space="0" w:color="auto"/>
            </w:tcBorders>
            <w:vAlign w:val="center"/>
            <w:hideMark/>
          </w:tcPr>
          <w:p w:rsidR="006A6578" w:rsidRPr="00E71D67" w:rsidRDefault="006A6578" w:rsidP="00705914">
            <w:pPr>
              <w:jc w:val="both"/>
              <w:rPr>
                <w:sz w:val="22"/>
                <w:szCs w:val="22"/>
              </w:rPr>
            </w:pPr>
          </w:p>
        </w:tc>
        <w:tc>
          <w:tcPr>
            <w:tcW w:w="1646"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В т.ч. в интер-акт. ф.</w:t>
            </w:r>
          </w:p>
        </w:tc>
        <w:tc>
          <w:tcPr>
            <w:tcW w:w="708"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 </w:t>
            </w:r>
          </w:p>
        </w:tc>
        <w:tc>
          <w:tcPr>
            <w:tcW w:w="850" w:type="dxa"/>
            <w:tcBorders>
              <w:top w:val="nil"/>
              <w:left w:val="nil"/>
              <w:bottom w:val="single" w:sz="8" w:space="0" w:color="auto"/>
              <w:right w:val="single" w:sz="8" w:space="0" w:color="auto"/>
            </w:tcBorders>
            <w:shd w:val="clear" w:color="000000" w:fill="595959"/>
            <w:vAlign w:val="center"/>
            <w:hideMark/>
          </w:tcPr>
          <w:p w:rsidR="006A6578" w:rsidRPr="00E71D67" w:rsidRDefault="006A6578" w:rsidP="00705914">
            <w:pPr>
              <w:jc w:val="center"/>
              <w:rPr>
                <w:i/>
                <w:iCs/>
                <w:sz w:val="22"/>
                <w:szCs w:val="22"/>
              </w:rPr>
            </w:pPr>
            <w:r w:rsidRPr="00E71D67">
              <w:rPr>
                <w:i/>
                <w:iCs/>
                <w:sz w:val="22"/>
                <w:szCs w:val="22"/>
              </w:rPr>
              <w:t> </w:t>
            </w:r>
          </w:p>
        </w:tc>
        <w:tc>
          <w:tcPr>
            <w:tcW w:w="851"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bCs/>
                <w:i/>
                <w:iCs/>
                <w:sz w:val="22"/>
                <w:szCs w:val="22"/>
              </w:rPr>
            </w:pPr>
            <w:r w:rsidRPr="00E71D67">
              <w:rPr>
                <w:bCs/>
                <w:i/>
                <w:iCs/>
                <w:sz w:val="22"/>
                <w:szCs w:val="22"/>
              </w:rPr>
              <w:t>0</w:t>
            </w:r>
          </w:p>
        </w:tc>
      </w:tr>
      <w:tr w:rsidR="006A6578" w:rsidRPr="00E71D67" w:rsidTr="00BA2771">
        <w:trPr>
          <w:trHeight w:val="563"/>
          <w:jc w:val="center"/>
        </w:trPr>
        <w:tc>
          <w:tcPr>
            <w:tcW w:w="5190" w:type="dxa"/>
            <w:vMerge w:val="restart"/>
            <w:tcBorders>
              <w:top w:val="nil"/>
              <w:left w:val="single" w:sz="8" w:space="0" w:color="auto"/>
              <w:bottom w:val="single" w:sz="8" w:space="0" w:color="000000"/>
              <w:right w:val="single" w:sz="8" w:space="0" w:color="auto"/>
            </w:tcBorders>
            <w:vAlign w:val="center"/>
            <w:hideMark/>
          </w:tcPr>
          <w:p w:rsidR="006A6578" w:rsidRPr="00E71D67" w:rsidRDefault="006A6578" w:rsidP="00BA2771">
            <w:pPr>
              <w:jc w:val="both"/>
              <w:rPr>
                <w:color w:val="000000"/>
                <w:sz w:val="22"/>
                <w:szCs w:val="22"/>
              </w:rPr>
            </w:pPr>
            <w:r w:rsidRPr="00E71D67">
              <w:rPr>
                <w:color w:val="000000"/>
                <w:sz w:val="22"/>
                <w:szCs w:val="22"/>
              </w:rPr>
              <w:t xml:space="preserve">Тема №3. Обеспечение охраны труда на предприятии. </w:t>
            </w:r>
          </w:p>
        </w:tc>
        <w:tc>
          <w:tcPr>
            <w:tcW w:w="1646" w:type="dxa"/>
            <w:gridSpan w:val="2"/>
            <w:tcBorders>
              <w:top w:val="single" w:sz="8" w:space="0" w:color="auto"/>
              <w:left w:val="nil"/>
              <w:bottom w:val="single" w:sz="8" w:space="0" w:color="auto"/>
              <w:right w:val="single" w:sz="8" w:space="0" w:color="000000"/>
            </w:tcBorders>
            <w:vAlign w:val="center"/>
            <w:hideMark/>
          </w:tcPr>
          <w:p w:rsidR="006A6578" w:rsidRPr="00E71D67" w:rsidRDefault="006A6578" w:rsidP="00705914">
            <w:pPr>
              <w:jc w:val="center"/>
              <w:rPr>
                <w:sz w:val="22"/>
                <w:szCs w:val="22"/>
              </w:rPr>
            </w:pPr>
            <w:r w:rsidRPr="00E71D67">
              <w:rPr>
                <w:sz w:val="22"/>
                <w:szCs w:val="22"/>
              </w:rPr>
              <w:t>Всего часов</w:t>
            </w:r>
          </w:p>
        </w:tc>
        <w:tc>
          <w:tcPr>
            <w:tcW w:w="708" w:type="dxa"/>
            <w:tcBorders>
              <w:top w:val="nil"/>
              <w:left w:val="nil"/>
              <w:bottom w:val="single" w:sz="8" w:space="0" w:color="auto"/>
              <w:right w:val="single" w:sz="8" w:space="0" w:color="auto"/>
            </w:tcBorders>
            <w:vAlign w:val="center"/>
            <w:hideMark/>
          </w:tcPr>
          <w:p w:rsidR="006A6578" w:rsidRPr="00E71D67" w:rsidRDefault="006A6578" w:rsidP="00705914">
            <w:pPr>
              <w:jc w:val="center"/>
              <w:rPr>
                <w:sz w:val="22"/>
                <w:szCs w:val="22"/>
              </w:rPr>
            </w:pPr>
            <w:r w:rsidRPr="00E71D67">
              <w:rPr>
                <w:sz w:val="22"/>
                <w:szCs w:val="22"/>
              </w:rPr>
              <w:t> 2</w:t>
            </w:r>
          </w:p>
        </w:tc>
        <w:tc>
          <w:tcPr>
            <w:tcW w:w="709" w:type="dxa"/>
            <w:tcBorders>
              <w:top w:val="nil"/>
              <w:left w:val="nil"/>
              <w:bottom w:val="single" w:sz="8" w:space="0" w:color="auto"/>
              <w:right w:val="single" w:sz="8" w:space="0" w:color="auto"/>
            </w:tcBorders>
            <w:vAlign w:val="center"/>
            <w:hideMark/>
          </w:tcPr>
          <w:p w:rsidR="006A6578" w:rsidRPr="00E71D67" w:rsidRDefault="006A6578" w:rsidP="00705914">
            <w:pPr>
              <w:jc w:val="center"/>
              <w:rPr>
                <w:sz w:val="22"/>
                <w:szCs w:val="22"/>
              </w:rPr>
            </w:pPr>
            <w:r w:rsidRPr="00E71D67">
              <w:rPr>
                <w:sz w:val="22"/>
                <w:szCs w:val="22"/>
              </w:rPr>
              <w:t> </w:t>
            </w:r>
          </w:p>
        </w:tc>
        <w:tc>
          <w:tcPr>
            <w:tcW w:w="709" w:type="dxa"/>
            <w:tcBorders>
              <w:top w:val="nil"/>
              <w:left w:val="nil"/>
              <w:bottom w:val="single" w:sz="8" w:space="0" w:color="auto"/>
              <w:right w:val="single" w:sz="8" w:space="0" w:color="auto"/>
            </w:tcBorders>
            <w:vAlign w:val="center"/>
            <w:hideMark/>
          </w:tcPr>
          <w:p w:rsidR="006A6578" w:rsidRPr="00E71D67" w:rsidRDefault="00141DD9" w:rsidP="00705914">
            <w:pPr>
              <w:jc w:val="center"/>
              <w:rPr>
                <w:sz w:val="22"/>
                <w:szCs w:val="22"/>
              </w:rPr>
            </w:pPr>
            <w:r w:rsidRPr="00E71D67">
              <w:rPr>
                <w:sz w:val="22"/>
                <w:szCs w:val="22"/>
              </w:rPr>
              <w:t>4</w:t>
            </w:r>
          </w:p>
        </w:tc>
        <w:tc>
          <w:tcPr>
            <w:tcW w:w="850" w:type="dxa"/>
            <w:tcBorders>
              <w:top w:val="nil"/>
              <w:left w:val="nil"/>
              <w:bottom w:val="single" w:sz="8" w:space="0" w:color="auto"/>
              <w:right w:val="single" w:sz="8" w:space="0" w:color="auto"/>
            </w:tcBorders>
            <w:vAlign w:val="center"/>
            <w:hideMark/>
          </w:tcPr>
          <w:p w:rsidR="006A6578" w:rsidRPr="00E71D67" w:rsidRDefault="00141DD9" w:rsidP="00705914">
            <w:pPr>
              <w:jc w:val="center"/>
              <w:rPr>
                <w:sz w:val="22"/>
                <w:szCs w:val="22"/>
              </w:rPr>
            </w:pPr>
            <w:r w:rsidRPr="00E71D67">
              <w:rPr>
                <w:sz w:val="22"/>
                <w:szCs w:val="22"/>
              </w:rPr>
              <w:t>6</w:t>
            </w:r>
          </w:p>
        </w:tc>
        <w:tc>
          <w:tcPr>
            <w:tcW w:w="851" w:type="dxa"/>
            <w:tcBorders>
              <w:top w:val="nil"/>
              <w:left w:val="nil"/>
              <w:bottom w:val="single" w:sz="8" w:space="0" w:color="auto"/>
              <w:right w:val="single" w:sz="8" w:space="0" w:color="auto"/>
            </w:tcBorders>
            <w:vAlign w:val="center"/>
            <w:hideMark/>
          </w:tcPr>
          <w:p w:rsidR="006A6578" w:rsidRPr="00E71D67" w:rsidRDefault="00141DD9" w:rsidP="00705914">
            <w:pPr>
              <w:jc w:val="center"/>
              <w:rPr>
                <w:bCs/>
                <w:sz w:val="22"/>
                <w:szCs w:val="22"/>
              </w:rPr>
            </w:pPr>
            <w:r w:rsidRPr="00E71D67">
              <w:rPr>
                <w:bCs/>
                <w:sz w:val="22"/>
                <w:szCs w:val="22"/>
              </w:rPr>
              <w:t>12</w:t>
            </w:r>
          </w:p>
        </w:tc>
      </w:tr>
      <w:tr w:rsidR="006A6578" w:rsidRPr="00E71D67" w:rsidTr="00BA2771">
        <w:trPr>
          <w:trHeight w:val="671"/>
          <w:jc w:val="center"/>
        </w:trPr>
        <w:tc>
          <w:tcPr>
            <w:tcW w:w="5190" w:type="dxa"/>
            <w:vMerge/>
            <w:tcBorders>
              <w:top w:val="nil"/>
              <w:left w:val="single" w:sz="8" w:space="0" w:color="auto"/>
              <w:bottom w:val="single" w:sz="8" w:space="0" w:color="000000"/>
              <w:right w:val="single" w:sz="8" w:space="0" w:color="auto"/>
            </w:tcBorders>
            <w:vAlign w:val="center"/>
            <w:hideMark/>
          </w:tcPr>
          <w:p w:rsidR="006A6578" w:rsidRPr="00E71D67" w:rsidRDefault="006A6578" w:rsidP="00705914">
            <w:pPr>
              <w:jc w:val="both"/>
              <w:rPr>
                <w:color w:val="000000"/>
                <w:sz w:val="22"/>
                <w:szCs w:val="22"/>
              </w:rPr>
            </w:pPr>
          </w:p>
        </w:tc>
        <w:tc>
          <w:tcPr>
            <w:tcW w:w="1646"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В т.ч. в интер-акт. ф.</w:t>
            </w:r>
          </w:p>
        </w:tc>
        <w:tc>
          <w:tcPr>
            <w:tcW w:w="708"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2</w:t>
            </w:r>
          </w:p>
        </w:tc>
        <w:tc>
          <w:tcPr>
            <w:tcW w:w="850" w:type="dxa"/>
            <w:tcBorders>
              <w:top w:val="nil"/>
              <w:left w:val="nil"/>
              <w:bottom w:val="single" w:sz="8" w:space="0" w:color="auto"/>
              <w:right w:val="single" w:sz="8" w:space="0" w:color="auto"/>
            </w:tcBorders>
            <w:shd w:val="clear" w:color="000000" w:fill="595959"/>
            <w:vAlign w:val="center"/>
            <w:hideMark/>
          </w:tcPr>
          <w:p w:rsidR="006A6578" w:rsidRPr="00E71D67" w:rsidRDefault="006A6578" w:rsidP="00705914">
            <w:pPr>
              <w:jc w:val="center"/>
              <w:rPr>
                <w:i/>
                <w:iCs/>
                <w:sz w:val="22"/>
                <w:szCs w:val="22"/>
              </w:rPr>
            </w:pPr>
            <w:r w:rsidRPr="00E71D67">
              <w:rPr>
                <w:i/>
                <w:iCs/>
                <w:sz w:val="22"/>
                <w:szCs w:val="22"/>
              </w:rPr>
              <w:t> </w:t>
            </w:r>
          </w:p>
        </w:tc>
        <w:tc>
          <w:tcPr>
            <w:tcW w:w="851"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bCs/>
                <w:i/>
                <w:iCs/>
                <w:sz w:val="22"/>
                <w:szCs w:val="22"/>
              </w:rPr>
            </w:pPr>
            <w:r w:rsidRPr="00E71D67">
              <w:rPr>
                <w:bCs/>
                <w:i/>
                <w:iCs/>
                <w:sz w:val="22"/>
                <w:szCs w:val="22"/>
              </w:rPr>
              <w:t>2</w:t>
            </w:r>
          </w:p>
        </w:tc>
      </w:tr>
      <w:tr w:rsidR="006A6578" w:rsidRPr="00E71D67" w:rsidTr="00BA2771">
        <w:trPr>
          <w:trHeight w:val="441"/>
          <w:jc w:val="center"/>
        </w:trPr>
        <w:tc>
          <w:tcPr>
            <w:tcW w:w="5190" w:type="dxa"/>
            <w:vMerge w:val="restart"/>
            <w:tcBorders>
              <w:top w:val="nil"/>
              <w:left w:val="single" w:sz="8" w:space="0" w:color="auto"/>
              <w:bottom w:val="single" w:sz="8" w:space="0" w:color="000000"/>
              <w:right w:val="single" w:sz="8" w:space="0" w:color="auto"/>
            </w:tcBorders>
            <w:vAlign w:val="center"/>
            <w:hideMark/>
          </w:tcPr>
          <w:p w:rsidR="006A6578" w:rsidRPr="00E71D67" w:rsidRDefault="006A6578" w:rsidP="006A6578">
            <w:pPr>
              <w:jc w:val="both"/>
              <w:rPr>
                <w:color w:val="000000"/>
                <w:sz w:val="22"/>
                <w:szCs w:val="22"/>
              </w:rPr>
            </w:pPr>
            <w:r w:rsidRPr="00E71D67">
              <w:rPr>
                <w:color w:val="000000"/>
                <w:sz w:val="22"/>
                <w:szCs w:val="22"/>
              </w:rPr>
              <w:t xml:space="preserve">Тема №4. Условия безопасности работ </w:t>
            </w:r>
          </w:p>
          <w:p w:rsidR="006A6578" w:rsidRPr="00E71D67" w:rsidRDefault="006A6578" w:rsidP="00705914">
            <w:pPr>
              <w:jc w:val="both"/>
              <w:rPr>
                <w:color w:val="000000"/>
                <w:sz w:val="22"/>
                <w:szCs w:val="22"/>
              </w:rPr>
            </w:pPr>
          </w:p>
        </w:tc>
        <w:tc>
          <w:tcPr>
            <w:tcW w:w="1646" w:type="dxa"/>
            <w:gridSpan w:val="2"/>
            <w:tcBorders>
              <w:top w:val="single" w:sz="8" w:space="0" w:color="auto"/>
              <w:left w:val="nil"/>
              <w:bottom w:val="single" w:sz="8" w:space="0" w:color="auto"/>
              <w:right w:val="single" w:sz="8" w:space="0" w:color="000000"/>
            </w:tcBorders>
            <w:vAlign w:val="center"/>
            <w:hideMark/>
          </w:tcPr>
          <w:p w:rsidR="006A6578" w:rsidRPr="00E71D67" w:rsidRDefault="006A6578" w:rsidP="00705914">
            <w:pPr>
              <w:jc w:val="center"/>
              <w:rPr>
                <w:sz w:val="22"/>
                <w:szCs w:val="22"/>
              </w:rPr>
            </w:pPr>
            <w:r w:rsidRPr="00E71D67">
              <w:rPr>
                <w:sz w:val="22"/>
                <w:szCs w:val="22"/>
              </w:rPr>
              <w:t>Всего часов</w:t>
            </w:r>
          </w:p>
        </w:tc>
        <w:tc>
          <w:tcPr>
            <w:tcW w:w="708" w:type="dxa"/>
            <w:tcBorders>
              <w:top w:val="nil"/>
              <w:left w:val="nil"/>
              <w:bottom w:val="single" w:sz="8" w:space="0" w:color="auto"/>
              <w:right w:val="single" w:sz="8" w:space="0" w:color="auto"/>
            </w:tcBorders>
            <w:vAlign w:val="center"/>
            <w:hideMark/>
          </w:tcPr>
          <w:p w:rsidR="006A6578" w:rsidRPr="00E71D67" w:rsidRDefault="006A6578" w:rsidP="00705914">
            <w:pPr>
              <w:jc w:val="center"/>
              <w:rPr>
                <w:sz w:val="22"/>
                <w:szCs w:val="22"/>
              </w:rPr>
            </w:pPr>
            <w:r w:rsidRPr="00E71D67">
              <w:rPr>
                <w:sz w:val="22"/>
                <w:szCs w:val="22"/>
              </w:rPr>
              <w:t> 2</w:t>
            </w:r>
          </w:p>
        </w:tc>
        <w:tc>
          <w:tcPr>
            <w:tcW w:w="709" w:type="dxa"/>
            <w:tcBorders>
              <w:top w:val="nil"/>
              <w:left w:val="nil"/>
              <w:bottom w:val="single" w:sz="8" w:space="0" w:color="auto"/>
              <w:right w:val="single" w:sz="8" w:space="0" w:color="auto"/>
            </w:tcBorders>
            <w:vAlign w:val="center"/>
            <w:hideMark/>
          </w:tcPr>
          <w:p w:rsidR="006A6578" w:rsidRPr="00E71D67" w:rsidRDefault="006A6578" w:rsidP="00705914">
            <w:pPr>
              <w:jc w:val="center"/>
              <w:rPr>
                <w:sz w:val="22"/>
                <w:szCs w:val="22"/>
              </w:rPr>
            </w:pPr>
            <w:r w:rsidRPr="00E71D67">
              <w:rPr>
                <w:sz w:val="22"/>
                <w:szCs w:val="22"/>
              </w:rPr>
              <w:t> </w:t>
            </w:r>
          </w:p>
        </w:tc>
        <w:tc>
          <w:tcPr>
            <w:tcW w:w="709" w:type="dxa"/>
            <w:tcBorders>
              <w:top w:val="nil"/>
              <w:left w:val="nil"/>
              <w:bottom w:val="single" w:sz="8" w:space="0" w:color="auto"/>
              <w:right w:val="single" w:sz="8" w:space="0" w:color="auto"/>
            </w:tcBorders>
            <w:vAlign w:val="center"/>
            <w:hideMark/>
          </w:tcPr>
          <w:p w:rsidR="006A6578" w:rsidRPr="00E71D67" w:rsidRDefault="006A6578" w:rsidP="00141DD9">
            <w:pPr>
              <w:jc w:val="center"/>
              <w:rPr>
                <w:sz w:val="22"/>
                <w:szCs w:val="22"/>
              </w:rPr>
            </w:pPr>
            <w:r w:rsidRPr="00E71D67">
              <w:rPr>
                <w:sz w:val="22"/>
                <w:szCs w:val="22"/>
              </w:rPr>
              <w:t> </w:t>
            </w:r>
            <w:r w:rsidR="00141DD9" w:rsidRPr="00E71D67">
              <w:rPr>
                <w:sz w:val="22"/>
                <w:szCs w:val="22"/>
              </w:rPr>
              <w:t>4</w:t>
            </w:r>
          </w:p>
        </w:tc>
        <w:tc>
          <w:tcPr>
            <w:tcW w:w="850" w:type="dxa"/>
            <w:tcBorders>
              <w:top w:val="nil"/>
              <w:left w:val="nil"/>
              <w:bottom w:val="single" w:sz="8" w:space="0" w:color="auto"/>
              <w:right w:val="single" w:sz="8" w:space="0" w:color="auto"/>
            </w:tcBorders>
            <w:vAlign w:val="center"/>
            <w:hideMark/>
          </w:tcPr>
          <w:p w:rsidR="006A6578" w:rsidRPr="00E71D67" w:rsidRDefault="00141DD9" w:rsidP="00705914">
            <w:pPr>
              <w:jc w:val="center"/>
              <w:rPr>
                <w:sz w:val="22"/>
                <w:szCs w:val="22"/>
              </w:rPr>
            </w:pPr>
            <w:r w:rsidRPr="00E71D67">
              <w:rPr>
                <w:sz w:val="22"/>
                <w:szCs w:val="22"/>
              </w:rPr>
              <w:t>6</w:t>
            </w:r>
          </w:p>
        </w:tc>
        <w:tc>
          <w:tcPr>
            <w:tcW w:w="851" w:type="dxa"/>
            <w:tcBorders>
              <w:top w:val="nil"/>
              <w:left w:val="nil"/>
              <w:bottom w:val="single" w:sz="8" w:space="0" w:color="auto"/>
              <w:right w:val="single" w:sz="8" w:space="0" w:color="auto"/>
            </w:tcBorders>
            <w:vAlign w:val="center"/>
            <w:hideMark/>
          </w:tcPr>
          <w:p w:rsidR="006A6578" w:rsidRPr="00E71D67" w:rsidRDefault="00141DD9" w:rsidP="00705914">
            <w:pPr>
              <w:jc w:val="center"/>
              <w:rPr>
                <w:bCs/>
                <w:sz w:val="22"/>
                <w:szCs w:val="22"/>
              </w:rPr>
            </w:pPr>
            <w:r w:rsidRPr="00E71D67">
              <w:rPr>
                <w:bCs/>
                <w:sz w:val="22"/>
                <w:szCs w:val="22"/>
              </w:rPr>
              <w:t>12</w:t>
            </w:r>
          </w:p>
        </w:tc>
      </w:tr>
      <w:tr w:rsidR="006A6578" w:rsidRPr="00E71D67" w:rsidTr="00BA2771">
        <w:trPr>
          <w:trHeight w:val="810"/>
          <w:jc w:val="center"/>
        </w:trPr>
        <w:tc>
          <w:tcPr>
            <w:tcW w:w="5190" w:type="dxa"/>
            <w:vMerge/>
            <w:tcBorders>
              <w:top w:val="nil"/>
              <w:left w:val="single" w:sz="8" w:space="0" w:color="auto"/>
              <w:bottom w:val="single" w:sz="8" w:space="0" w:color="000000"/>
              <w:right w:val="single" w:sz="8" w:space="0" w:color="auto"/>
            </w:tcBorders>
            <w:vAlign w:val="center"/>
            <w:hideMark/>
          </w:tcPr>
          <w:p w:rsidR="006A6578" w:rsidRPr="00E71D67" w:rsidRDefault="006A6578" w:rsidP="00705914">
            <w:pPr>
              <w:jc w:val="both"/>
              <w:rPr>
                <w:color w:val="000000"/>
                <w:sz w:val="22"/>
                <w:szCs w:val="22"/>
              </w:rPr>
            </w:pPr>
          </w:p>
        </w:tc>
        <w:tc>
          <w:tcPr>
            <w:tcW w:w="1646"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В т.ч. в интер-акт. ф.</w:t>
            </w:r>
          </w:p>
        </w:tc>
        <w:tc>
          <w:tcPr>
            <w:tcW w:w="708"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 </w:t>
            </w:r>
          </w:p>
        </w:tc>
        <w:tc>
          <w:tcPr>
            <w:tcW w:w="850" w:type="dxa"/>
            <w:tcBorders>
              <w:top w:val="nil"/>
              <w:left w:val="nil"/>
              <w:bottom w:val="single" w:sz="8" w:space="0" w:color="auto"/>
              <w:right w:val="single" w:sz="8" w:space="0" w:color="auto"/>
            </w:tcBorders>
            <w:shd w:val="clear" w:color="000000" w:fill="595959"/>
            <w:vAlign w:val="center"/>
            <w:hideMark/>
          </w:tcPr>
          <w:p w:rsidR="006A6578" w:rsidRPr="00E71D67" w:rsidRDefault="006A6578" w:rsidP="00705914">
            <w:pPr>
              <w:jc w:val="center"/>
              <w:rPr>
                <w:i/>
                <w:iCs/>
                <w:sz w:val="22"/>
                <w:szCs w:val="22"/>
              </w:rPr>
            </w:pPr>
            <w:r w:rsidRPr="00E71D67">
              <w:rPr>
                <w:i/>
                <w:iCs/>
                <w:sz w:val="22"/>
                <w:szCs w:val="22"/>
              </w:rPr>
              <w:t> </w:t>
            </w:r>
          </w:p>
        </w:tc>
        <w:tc>
          <w:tcPr>
            <w:tcW w:w="851"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bCs/>
                <w:i/>
                <w:iCs/>
                <w:sz w:val="22"/>
                <w:szCs w:val="22"/>
              </w:rPr>
            </w:pPr>
            <w:r w:rsidRPr="00E71D67">
              <w:rPr>
                <w:bCs/>
                <w:i/>
                <w:iCs/>
                <w:sz w:val="22"/>
                <w:szCs w:val="22"/>
              </w:rPr>
              <w:t>0</w:t>
            </w:r>
          </w:p>
        </w:tc>
      </w:tr>
      <w:tr w:rsidR="006A6578" w:rsidRPr="00E71D67" w:rsidTr="00BA2771">
        <w:trPr>
          <w:trHeight w:val="403"/>
          <w:jc w:val="center"/>
        </w:trPr>
        <w:tc>
          <w:tcPr>
            <w:tcW w:w="5190" w:type="dxa"/>
            <w:vMerge w:val="restart"/>
            <w:tcBorders>
              <w:top w:val="nil"/>
              <w:left w:val="single" w:sz="8" w:space="0" w:color="auto"/>
              <w:bottom w:val="single" w:sz="8" w:space="0" w:color="000000"/>
              <w:right w:val="single" w:sz="8" w:space="0" w:color="auto"/>
            </w:tcBorders>
            <w:vAlign w:val="center"/>
            <w:hideMark/>
          </w:tcPr>
          <w:p w:rsidR="006A6578" w:rsidRPr="00E71D67" w:rsidRDefault="006A6578" w:rsidP="006A6578">
            <w:pPr>
              <w:jc w:val="both"/>
              <w:rPr>
                <w:color w:val="000000"/>
                <w:sz w:val="22"/>
                <w:szCs w:val="22"/>
              </w:rPr>
            </w:pPr>
            <w:r w:rsidRPr="00E71D67">
              <w:rPr>
                <w:color w:val="000000"/>
                <w:sz w:val="22"/>
                <w:szCs w:val="22"/>
              </w:rPr>
              <w:t xml:space="preserve">Тема №5. Несчастные случаи и производственный </w:t>
            </w:r>
            <w:r w:rsidRPr="00E71D67">
              <w:rPr>
                <w:color w:val="000000"/>
                <w:sz w:val="22"/>
                <w:szCs w:val="22"/>
              </w:rPr>
              <w:lastRenderedPageBreak/>
              <w:t xml:space="preserve">травматизм. </w:t>
            </w:r>
          </w:p>
          <w:p w:rsidR="006A6578" w:rsidRPr="00E71D67" w:rsidRDefault="006A6578" w:rsidP="00705914">
            <w:pPr>
              <w:jc w:val="both"/>
              <w:rPr>
                <w:color w:val="000000"/>
                <w:sz w:val="22"/>
                <w:szCs w:val="22"/>
              </w:rPr>
            </w:pPr>
          </w:p>
        </w:tc>
        <w:tc>
          <w:tcPr>
            <w:tcW w:w="1646" w:type="dxa"/>
            <w:gridSpan w:val="2"/>
            <w:tcBorders>
              <w:top w:val="single" w:sz="8" w:space="0" w:color="auto"/>
              <w:left w:val="nil"/>
              <w:bottom w:val="single" w:sz="8" w:space="0" w:color="auto"/>
              <w:right w:val="single" w:sz="8" w:space="0" w:color="000000"/>
            </w:tcBorders>
            <w:vAlign w:val="center"/>
            <w:hideMark/>
          </w:tcPr>
          <w:p w:rsidR="006A6578" w:rsidRPr="00E71D67" w:rsidRDefault="006A6578" w:rsidP="00705914">
            <w:pPr>
              <w:jc w:val="center"/>
              <w:rPr>
                <w:sz w:val="22"/>
                <w:szCs w:val="22"/>
              </w:rPr>
            </w:pPr>
            <w:r w:rsidRPr="00E71D67">
              <w:rPr>
                <w:sz w:val="22"/>
                <w:szCs w:val="22"/>
              </w:rPr>
              <w:lastRenderedPageBreak/>
              <w:t>Всего часов</w:t>
            </w:r>
          </w:p>
        </w:tc>
        <w:tc>
          <w:tcPr>
            <w:tcW w:w="708" w:type="dxa"/>
            <w:tcBorders>
              <w:top w:val="nil"/>
              <w:left w:val="nil"/>
              <w:bottom w:val="single" w:sz="8" w:space="0" w:color="auto"/>
              <w:right w:val="single" w:sz="8" w:space="0" w:color="auto"/>
            </w:tcBorders>
            <w:vAlign w:val="center"/>
            <w:hideMark/>
          </w:tcPr>
          <w:p w:rsidR="006A6578" w:rsidRPr="00E71D67" w:rsidRDefault="006A6578" w:rsidP="00705914">
            <w:pPr>
              <w:jc w:val="center"/>
              <w:rPr>
                <w:sz w:val="22"/>
                <w:szCs w:val="22"/>
              </w:rPr>
            </w:pPr>
            <w:r w:rsidRPr="00E71D67">
              <w:rPr>
                <w:sz w:val="22"/>
                <w:szCs w:val="22"/>
              </w:rPr>
              <w:t>2 </w:t>
            </w:r>
          </w:p>
        </w:tc>
        <w:tc>
          <w:tcPr>
            <w:tcW w:w="709" w:type="dxa"/>
            <w:tcBorders>
              <w:top w:val="nil"/>
              <w:left w:val="nil"/>
              <w:bottom w:val="single" w:sz="8" w:space="0" w:color="auto"/>
              <w:right w:val="single" w:sz="8" w:space="0" w:color="auto"/>
            </w:tcBorders>
            <w:vAlign w:val="center"/>
            <w:hideMark/>
          </w:tcPr>
          <w:p w:rsidR="006A6578" w:rsidRPr="00E71D67" w:rsidRDefault="006A6578" w:rsidP="00705914">
            <w:pPr>
              <w:jc w:val="center"/>
              <w:rPr>
                <w:sz w:val="22"/>
                <w:szCs w:val="22"/>
              </w:rPr>
            </w:pPr>
            <w:r w:rsidRPr="00E71D67">
              <w:rPr>
                <w:sz w:val="22"/>
                <w:szCs w:val="22"/>
              </w:rPr>
              <w:t> </w:t>
            </w:r>
          </w:p>
        </w:tc>
        <w:tc>
          <w:tcPr>
            <w:tcW w:w="709" w:type="dxa"/>
            <w:tcBorders>
              <w:top w:val="nil"/>
              <w:left w:val="nil"/>
              <w:bottom w:val="single" w:sz="8" w:space="0" w:color="auto"/>
              <w:right w:val="single" w:sz="8" w:space="0" w:color="auto"/>
            </w:tcBorders>
            <w:vAlign w:val="center"/>
            <w:hideMark/>
          </w:tcPr>
          <w:p w:rsidR="006A6578" w:rsidRPr="00E71D67" w:rsidRDefault="00141DD9" w:rsidP="00705914">
            <w:pPr>
              <w:jc w:val="center"/>
              <w:rPr>
                <w:sz w:val="22"/>
                <w:szCs w:val="22"/>
              </w:rPr>
            </w:pPr>
            <w:r w:rsidRPr="00E71D67">
              <w:rPr>
                <w:sz w:val="22"/>
                <w:szCs w:val="22"/>
              </w:rPr>
              <w:t>4</w:t>
            </w:r>
          </w:p>
        </w:tc>
        <w:tc>
          <w:tcPr>
            <w:tcW w:w="850" w:type="dxa"/>
            <w:tcBorders>
              <w:top w:val="nil"/>
              <w:left w:val="nil"/>
              <w:bottom w:val="single" w:sz="8" w:space="0" w:color="auto"/>
              <w:right w:val="single" w:sz="8" w:space="0" w:color="auto"/>
            </w:tcBorders>
            <w:vAlign w:val="center"/>
            <w:hideMark/>
          </w:tcPr>
          <w:p w:rsidR="006A6578" w:rsidRPr="00E71D67" w:rsidRDefault="00141DD9" w:rsidP="00705914">
            <w:pPr>
              <w:jc w:val="center"/>
              <w:rPr>
                <w:sz w:val="22"/>
                <w:szCs w:val="22"/>
              </w:rPr>
            </w:pPr>
            <w:r w:rsidRPr="00E71D67">
              <w:rPr>
                <w:sz w:val="22"/>
                <w:szCs w:val="22"/>
              </w:rPr>
              <w:t>6</w:t>
            </w:r>
          </w:p>
        </w:tc>
        <w:tc>
          <w:tcPr>
            <w:tcW w:w="851" w:type="dxa"/>
            <w:tcBorders>
              <w:top w:val="nil"/>
              <w:left w:val="nil"/>
              <w:bottom w:val="single" w:sz="8" w:space="0" w:color="auto"/>
              <w:right w:val="single" w:sz="8" w:space="0" w:color="auto"/>
            </w:tcBorders>
            <w:vAlign w:val="center"/>
            <w:hideMark/>
          </w:tcPr>
          <w:p w:rsidR="006A6578" w:rsidRPr="00E71D67" w:rsidRDefault="00141DD9" w:rsidP="00705914">
            <w:pPr>
              <w:jc w:val="center"/>
              <w:rPr>
                <w:bCs/>
                <w:sz w:val="22"/>
                <w:szCs w:val="22"/>
              </w:rPr>
            </w:pPr>
            <w:r w:rsidRPr="00E71D67">
              <w:rPr>
                <w:bCs/>
                <w:sz w:val="22"/>
                <w:szCs w:val="22"/>
              </w:rPr>
              <w:t>12</w:t>
            </w:r>
          </w:p>
        </w:tc>
      </w:tr>
      <w:tr w:rsidR="006A6578" w:rsidRPr="00E71D67" w:rsidTr="00BA2771">
        <w:trPr>
          <w:trHeight w:val="577"/>
          <w:jc w:val="center"/>
        </w:trPr>
        <w:tc>
          <w:tcPr>
            <w:tcW w:w="5190" w:type="dxa"/>
            <w:vMerge/>
            <w:tcBorders>
              <w:top w:val="nil"/>
              <w:left w:val="single" w:sz="8" w:space="0" w:color="auto"/>
              <w:bottom w:val="single" w:sz="8" w:space="0" w:color="000000"/>
              <w:right w:val="single" w:sz="8" w:space="0" w:color="auto"/>
            </w:tcBorders>
            <w:vAlign w:val="center"/>
            <w:hideMark/>
          </w:tcPr>
          <w:p w:rsidR="006A6578" w:rsidRPr="00E71D67" w:rsidRDefault="006A6578" w:rsidP="00705914">
            <w:pPr>
              <w:jc w:val="both"/>
              <w:rPr>
                <w:color w:val="000000"/>
                <w:sz w:val="22"/>
                <w:szCs w:val="22"/>
              </w:rPr>
            </w:pPr>
          </w:p>
        </w:tc>
        <w:tc>
          <w:tcPr>
            <w:tcW w:w="1646"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В т.ч. в интер-акт. ф.</w:t>
            </w:r>
          </w:p>
        </w:tc>
        <w:tc>
          <w:tcPr>
            <w:tcW w:w="708"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 </w:t>
            </w:r>
            <w:r w:rsidR="006107C1" w:rsidRPr="00E71D67">
              <w:rPr>
                <w:i/>
                <w:iCs/>
                <w:sz w:val="22"/>
                <w:szCs w:val="22"/>
              </w:rPr>
              <w:t>2</w:t>
            </w:r>
          </w:p>
        </w:tc>
        <w:tc>
          <w:tcPr>
            <w:tcW w:w="709"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p>
        </w:tc>
        <w:tc>
          <w:tcPr>
            <w:tcW w:w="850" w:type="dxa"/>
            <w:tcBorders>
              <w:top w:val="nil"/>
              <w:left w:val="nil"/>
              <w:bottom w:val="single" w:sz="8" w:space="0" w:color="auto"/>
              <w:right w:val="single" w:sz="8" w:space="0" w:color="auto"/>
            </w:tcBorders>
            <w:shd w:val="clear" w:color="000000" w:fill="595959"/>
            <w:vAlign w:val="center"/>
            <w:hideMark/>
          </w:tcPr>
          <w:p w:rsidR="006A6578" w:rsidRPr="00E71D67" w:rsidRDefault="006A6578" w:rsidP="00705914">
            <w:pPr>
              <w:jc w:val="center"/>
              <w:rPr>
                <w:i/>
                <w:iCs/>
                <w:sz w:val="22"/>
                <w:szCs w:val="22"/>
              </w:rPr>
            </w:pPr>
            <w:r w:rsidRPr="00E71D67">
              <w:rPr>
                <w:i/>
                <w:iCs/>
                <w:sz w:val="22"/>
                <w:szCs w:val="22"/>
              </w:rPr>
              <w:t> </w:t>
            </w:r>
          </w:p>
        </w:tc>
        <w:tc>
          <w:tcPr>
            <w:tcW w:w="851" w:type="dxa"/>
            <w:tcBorders>
              <w:top w:val="nil"/>
              <w:left w:val="nil"/>
              <w:bottom w:val="single" w:sz="8" w:space="0" w:color="auto"/>
              <w:right w:val="single" w:sz="8" w:space="0" w:color="auto"/>
            </w:tcBorders>
            <w:shd w:val="clear" w:color="000000" w:fill="F2F2F2"/>
            <w:vAlign w:val="center"/>
            <w:hideMark/>
          </w:tcPr>
          <w:p w:rsidR="006A6578" w:rsidRPr="00E71D67" w:rsidRDefault="006107C1" w:rsidP="00705914">
            <w:pPr>
              <w:jc w:val="center"/>
              <w:rPr>
                <w:bCs/>
                <w:i/>
                <w:iCs/>
                <w:sz w:val="22"/>
                <w:szCs w:val="22"/>
              </w:rPr>
            </w:pPr>
            <w:r w:rsidRPr="00E71D67">
              <w:rPr>
                <w:bCs/>
                <w:i/>
                <w:iCs/>
                <w:sz w:val="22"/>
                <w:szCs w:val="22"/>
              </w:rPr>
              <w:t>2</w:t>
            </w:r>
          </w:p>
        </w:tc>
      </w:tr>
      <w:tr w:rsidR="006A6578" w:rsidRPr="00E71D67" w:rsidTr="00BA2771">
        <w:trPr>
          <w:trHeight w:val="522"/>
          <w:jc w:val="center"/>
        </w:trPr>
        <w:tc>
          <w:tcPr>
            <w:tcW w:w="5190" w:type="dxa"/>
            <w:vMerge w:val="restart"/>
            <w:tcBorders>
              <w:top w:val="nil"/>
              <w:left w:val="single" w:sz="8" w:space="0" w:color="auto"/>
              <w:bottom w:val="single" w:sz="8" w:space="0" w:color="000000"/>
              <w:right w:val="single" w:sz="8" w:space="0" w:color="auto"/>
            </w:tcBorders>
            <w:vAlign w:val="center"/>
            <w:hideMark/>
          </w:tcPr>
          <w:p w:rsidR="006A6578" w:rsidRPr="00E71D67" w:rsidRDefault="006A6578" w:rsidP="00644B80">
            <w:pPr>
              <w:jc w:val="both"/>
              <w:rPr>
                <w:color w:val="000000"/>
                <w:sz w:val="22"/>
                <w:szCs w:val="22"/>
              </w:rPr>
            </w:pPr>
            <w:r w:rsidRPr="00E71D67">
              <w:rPr>
                <w:color w:val="000000"/>
                <w:sz w:val="22"/>
                <w:szCs w:val="22"/>
              </w:rPr>
              <w:t>Тема №6. Условия труда.</w:t>
            </w:r>
          </w:p>
          <w:p w:rsidR="006A6578" w:rsidRPr="00E71D67" w:rsidRDefault="006A6578" w:rsidP="00644B80">
            <w:pPr>
              <w:jc w:val="both"/>
              <w:rPr>
                <w:color w:val="000000"/>
                <w:sz w:val="22"/>
                <w:szCs w:val="22"/>
              </w:rPr>
            </w:pPr>
          </w:p>
        </w:tc>
        <w:tc>
          <w:tcPr>
            <w:tcW w:w="1646" w:type="dxa"/>
            <w:gridSpan w:val="2"/>
            <w:tcBorders>
              <w:top w:val="single" w:sz="8" w:space="0" w:color="auto"/>
              <w:left w:val="nil"/>
              <w:bottom w:val="single" w:sz="8" w:space="0" w:color="auto"/>
              <w:right w:val="single" w:sz="8" w:space="0" w:color="000000"/>
            </w:tcBorders>
            <w:vAlign w:val="center"/>
            <w:hideMark/>
          </w:tcPr>
          <w:p w:rsidR="006A6578" w:rsidRPr="00E71D67" w:rsidRDefault="006A6578" w:rsidP="00705914">
            <w:pPr>
              <w:jc w:val="center"/>
              <w:rPr>
                <w:sz w:val="22"/>
                <w:szCs w:val="22"/>
              </w:rPr>
            </w:pPr>
            <w:r w:rsidRPr="00E71D67">
              <w:rPr>
                <w:sz w:val="22"/>
                <w:szCs w:val="22"/>
              </w:rPr>
              <w:t>Всего часов</w:t>
            </w:r>
          </w:p>
        </w:tc>
        <w:tc>
          <w:tcPr>
            <w:tcW w:w="708" w:type="dxa"/>
            <w:tcBorders>
              <w:top w:val="nil"/>
              <w:left w:val="nil"/>
              <w:bottom w:val="single" w:sz="8" w:space="0" w:color="auto"/>
              <w:right w:val="single" w:sz="8" w:space="0" w:color="auto"/>
            </w:tcBorders>
            <w:vAlign w:val="center"/>
            <w:hideMark/>
          </w:tcPr>
          <w:p w:rsidR="006A6578" w:rsidRPr="00E71D67" w:rsidRDefault="006A6578" w:rsidP="00705914">
            <w:pPr>
              <w:jc w:val="center"/>
              <w:rPr>
                <w:sz w:val="22"/>
                <w:szCs w:val="22"/>
              </w:rPr>
            </w:pPr>
            <w:r w:rsidRPr="00E71D67">
              <w:rPr>
                <w:sz w:val="22"/>
                <w:szCs w:val="22"/>
              </w:rPr>
              <w:t> 2</w:t>
            </w:r>
          </w:p>
        </w:tc>
        <w:tc>
          <w:tcPr>
            <w:tcW w:w="709" w:type="dxa"/>
            <w:tcBorders>
              <w:top w:val="nil"/>
              <w:left w:val="nil"/>
              <w:bottom w:val="single" w:sz="8" w:space="0" w:color="auto"/>
              <w:right w:val="single" w:sz="8" w:space="0" w:color="auto"/>
            </w:tcBorders>
            <w:vAlign w:val="center"/>
            <w:hideMark/>
          </w:tcPr>
          <w:p w:rsidR="006A6578" w:rsidRPr="00E71D67" w:rsidRDefault="006A6578" w:rsidP="00705914">
            <w:pPr>
              <w:jc w:val="center"/>
              <w:rPr>
                <w:sz w:val="22"/>
                <w:szCs w:val="22"/>
              </w:rPr>
            </w:pPr>
            <w:r w:rsidRPr="00E71D67">
              <w:rPr>
                <w:sz w:val="22"/>
                <w:szCs w:val="22"/>
              </w:rPr>
              <w:t> </w:t>
            </w:r>
          </w:p>
        </w:tc>
        <w:tc>
          <w:tcPr>
            <w:tcW w:w="709" w:type="dxa"/>
            <w:tcBorders>
              <w:top w:val="nil"/>
              <w:left w:val="nil"/>
              <w:bottom w:val="single" w:sz="8" w:space="0" w:color="auto"/>
              <w:right w:val="single" w:sz="8" w:space="0" w:color="auto"/>
            </w:tcBorders>
            <w:vAlign w:val="center"/>
            <w:hideMark/>
          </w:tcPr>
          <w:p w:rsidR="006A6578" w:rsidRPr="00E71D67" w:rsidRDefault="00141DD9" w:rsidP="00705914">
            <w:pPr>
              <w:jc w:val="center"/>
              <w:rPr>
                <w:sz w:val="22"/>
                <w:szCs w:val="22"/>
              </w:rPr>
            </w:pPr>
            <w:r w:rsidRPr="00E71D67">
              <w:rPr>
                <w:sz w:val="22"/>
                <w:szCs w:val="22"/>
              </w:rPr>
              <w:t>4</w:t>
            </w:r>
          </w:p>
        </w:tc>
        <w:tc>
          <w:tcPr>
            <w:tcW w:w="850" w:type="dxa"/>
            <w:tcBorders>
              <w:top w:val="nil"/>
              <w:left w:val="nil"/>
              <w:bottom w:val="single" w:sz="8" w:space="0" w:color="auto"/>
              <w:right w:val="single" w:sz="8" w:space="0" w:color="auto"/>
            </w:tcBorders>
            <w:vAlign w:val="center"/>
            <w:hideMark/>
          </w:tcPr>
          <w:p w:rsidR="006A6578" w:rsidRPr="00E71D67" w:rsidRDefault="00141DD9" w:rsidP="00705914">
            <w:pPr>
              <w:jc w:val="center"/>
              <w:rPr>
                <w:sz w:val="22"/>
                <w:szCs w:val="22"/>
              </w:rPr>
            </w:pPr>
            <w:r w:rsidRPr="00E71D67">
              <w:rPr>
                <w:sz w:val="22"/>
                <w:szCs w:val="22"/>
              </w:rPr>
              <w:t>6</w:t>
            </w:r>
          </w:p>
        </w:tc>
        <w:tc>
          <w:tcPr>
            <w:tcW w:w="851" w:type="dxa"/>
            <w:tcBorders>
              <w:top w:val="nil"/>
              <w:left w:val="nil"/>
              <w:bottom w:val="single" w:sz="8" w:space="0" w:color="auto"/>
              <w:right w:val="single" w:sz="8" w:space="0" w:color="auto"/>
            </w:tcBorders>
            <w:vAlign w:val="center"/>
            <w:hideMark/>
          </w:tcPr>
          <w:p w:rsidR="006A6578" w:rsidRPr="00E71D67" w:rsidRDefault="00141DD9" w:rsidP="00705914">
            <w:pPr>
              <w:jc w:val="center"/>
              <w:rPr>
                <w:bCs/>
                <w:sz w:val="22"/>
                <w:szCs w:val="22"/>
              </w:rPr>
            </w:pPr>
            <w:r w:rsidRPr="00E71D67">
              <w:rPr>
                <w:bCs/>
                <w:sz w:val="22"/>
                <w:szCs w:val="22"/>
              </w:rPr>
              <w:t>12</w:t>
            </w:r>
          </w:p>
        </w:tc>
      </w:tr>
      <w:tr w:rsidR="006A6578" w:rsidRPr="00E71D67" w:rsidTr="00BA2771">
        <w:trPr>
          <w:trHeight w:val="707"/>
          <w:jc w:val="center"/>
        </w:trPr>
        <w:tc>
          <w:tcPr>
            <w:tcW w:w="5190" w:type="dxa"/>
            <w:vMerge/>
            <w:tcBorders>
              <w:top w:val="nil"/>
              <w:left w:val="single" w:sz="8" w:space="0" w:color="auto"/>
              <w:bottom w:val="single" w:sz="8" w:space="0" w:color="000000"/>
              <w:right w:val="single" w:sz="8" w:space="0" w:color="auto"/>
            </w:tcBorders>
            <w:vAlign w:val="center"/>
            <w:hideMark/>
          </w:tcPr>
          <w:p w:rsidR="006A6578" w:rsidRPr="00E71D67" w:rsidRDefault="006A6578" w:rsidP="00705914">
            <w:pPr>
              <w:jc w:val="both"/>
              <w:rPr>
                <w:color w:val="000000"/>
                <w:sz w:val="22"/>
                <w:szCs w:val="22"/>
              </w:rPr>
            </w:pPr>
          </w:p>
        </w:tc>
        <w:tc>
          <w:tcPr>
            <w:tcW w:w="1646"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В т.ч. в интер-акт. ф.</w:t>
            </w:r>
          </w:p>
        </w:tc>
        <w:tc>
          <w:tcPr>
            <w:tcW w:w="708"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2 </w:t>
            </w:r>
          </w:p>
        </w:tc>
        <w:tc>
          <w:tcPr>
            <w:tcW w:w="850" w:type="dxa"/>
            <w:tcBorders>
              <w:top w:val="nil"/>
              <w:left w:val="nil"/>
              <w:bottom w:val="single" w:sz="8" w:space="0" w:color="auto"/>
              <w:right w:val="single" w:sz="8" w:space="0" w:color="auto"/>
            </w:tcBorders>
            <w:shd w:val="clear" w:color="000000" w:fill="595959"/>
            <w:vAlign w:val="center"/>
            <w:hideMark/>
          </w:tcPr>
          <w:p w:rsidR="006A6578" w:rsidRPr="00E71D67" w:rsidRDefault="006A6578" w:rsidP="00705914">
            <w:pPr>
              <w:jc w:val="center"/>
              <w:rPr>
                <w:i/>
                <w:iCs/>
                <w:sz w:val="22"/>
                <w:szCs w:val="22"/>
              </w:rPr>
            </w:pPr>
            <w:r w:rsidRPr="00E71D67">
              <w:rPr>
                <w:i/>
                <w:iCs/>
                <w:sz w:val="22"/>
                <w:szCs w:val="22"/>
              </w:rPr>
              <w:t> </w:t>
            </w:r>
          </w:p>
        </w:tc>
        <w:tc>
          <w:tcPr>
            <w:tcW w:w="851"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bCs/>
                <w:i/>
                <w:iCs/>
                <w:sz w:val="22"/>
                <w:szCs w:val="22"/>
              </w:rPr>
            </w:pPr>
            <w:r w:rsidRPr="00E71D67">
              <w:rPr>
                <w:bCs/>
                <w:i/>
                <w:iCs/>
                <w:sz w:val="22"/>
                <w:szCs w:val="22"/>
              </w:rPr>
              <w:t>2</w:t>
            </w:r>
          </w:p>
        </w:tc>
      </w:tr>
      <w:tr w:rsidR="006A6578" w:rsidRPr="00E71D67" w:rsidTr="00BA2771">
        <w:trPr>
          <w:trHeight w:val="413"/>
          <w:jc w:val="center"/>
        </w:trPr>
        <w:tc>
          <w:tcPr>
            <w:tcW w:w="5190" w:type="dxa"/>
            <w:vMerge w:val="restart"/>
            <w:tcBorders>
              <w:top w:val="nil"/>
              <w:left w:val="single" w:sz="8" w:space="0" w:color="auto"/>
              <w:bottom w:val="single" w:sz="8" w:space="0" w:color="000000"/>
              <w:right w:val="single" w:sz="8" w:space="0" w:color="auto"/>
            </w:tcBorders>
            <w:vAlign w:val="center"/>
            <w:hideMark/>
          </w:tcPr>
          <w:p w:rsidR="006A6578" w:rsidRPr="00E71D67" w:rsidRDefault="006A6578" w:rsidP="00644B80">
            <w:pPr>
              <w:jc w:val="both"/>
              <w:rPr>
                <w:color w:val="000000"/>
                <w:sz w:val="22"/>
                <w:szCs w:val="22"/>
              </w:rPr>
            </w:pPr>
            <w:r w:rsidRPr="00E71D67">
              <w:rPr>
                <w:color w:val="000000"/>
                <w:sz w:val="22"/>
                <w:szCs w:val="22"/>
              </w:rPr>
              <w:t>Тема №7. Производственная среда</w:t>
            </w:r>
          </w:p>
          <w:p w:rsidR="006A6578" w:rsidRPr="00E71D67" w:rsidRDefault="006A6578" w:rsidP="00644B80">
            <w:pPr>
              <w:jc w:val="both"/>
              <w:rPr>
                <w:color w:val="000000"/>
                <w:sz w:val="22"/>
                <w:szCs w:val="22"/>
              </w:rPr>
            </w:pPr>
            <w:r w:rsidRPr="00E71D67">
              <w:rPr>
                <w:color w:val="000000"/>
                <w:sz w:val="22"/>
                <w:szCs w:val="22"/>
              </w:rPr>
              <w:t>.</w:t>
            </w:r>
          </w:p>
        </w:tc>
        <w:tc>
          <w:tcPr>
            <w:tcW w:w="1646" w:type="dxa"/>
            <w:gridSpan w:val="2"/>
            <w:tcBorders>
              <w:top w:val="single" w:sz="8" w:space="0" w:color="auto"/>
              <w:left w:val="nil"/>
              <w:bottom w:val="single" w:sz="8" w:space="0" w:color="auto"/>
              <w:right w:val="single" w:sz="8" w:space="0" w:color="000000"/>
            </w:tcBorders>
            <w:vAlign w:val="center"/>
            <w:hideMark/>
          </w:tcPr>
          <w:p w:rsidR="006A6578" w:rsidRPr="00E71D67" w:rsidRDefault="006A6578" w:rsidP="00705914">
            <w:pPr>
              <w:jc w:val="center"/>
              <w:rPr>
                <w:sz w:val="22"/>
                <w:szCs w:val="22"/>
              </w:rPr>
            </w:pPr>
            <w:r w:rsidRPr="00E71D67">
              <w:rPr>
                <w:sz w:val="22"/>
                <w:szCs w:val="22"/>
              </w:rPr>
              <w:t>Всего часов</w:t>
            </w:r>
          </w:p>
        </w:tc>
        <w:tc>
          <w:tcPr>
            <w:tcW w:w="708" w:type="dxa"/>
            <w:tcBorders>
              <w:top w:val="nil"/>
              <w:left w:val="nil"/>
              <w:bottom w:val="single" w:sz="8" w:space="0" w:color="auto"/>
              <w:right w:val="single" w:sz="8" w:space="0" w:color="auto"/>
            </w:tcBorders>
            <w:vAlign w:val="center"/>
            <w:hideMark/>
          </w:tcPr>
          <w:p w:rsidR="006A6578" w:rsidRPr="00E71D67" w:rsidRDefault="006A6578" w:rsidP="00705914">
            <w:pPr>
              <w:jc w:val="center"/>
              <w:rPr>
                <w:sz w:val="22"/>
                <w:szCs w:val="22"/>
              </w:rPr>
            </w:pPr>
            <w:r w:rsidRPr="00E71D67">
              <w:rPr>
                <w:sz w:val="22"/>
                <w:szCs w:val="22"/>
              </w:rPr>
              <w:t> 2</w:t>
            </w:r>
          </w:p>
        </w:tc>
        <w:tc>
          <w:tcPr>
            <w:tcW w:w="709" w:type="dxa"/>
            <w:tcBorders>
              <w:top w:val="nil"/>
              <w:left w:val="nil"/>
              <w:bottom w:val="single" w:sz="8" w:space="0" w:color="auto"/>
              <w:right w:val="single" w:sz="8" w:space="0" w:color="auto"/>
            </w:tcBorders>
            <w:vAlign w:val="center"/>
            <w:hideMark/>
          </w:tcPr>
          <w:p w:rsidR="006A6578" w:rsidRPr="00E71D67" w:rsidRDefault="006A6578" w:rsidP="00705914">
            <w:pPr>
              <w:jc w:val="center"/>
              <w:rPr>
                <w:sz w:val="22"/>
                <w:szCs w:val="22"/>
              </w:rPr>
            </w:pPr>
            <w:r w:rsidRPr="00E71D67">
              <w:rPr>
                <w:sz w:val="22"/>
                <w:szCs w:val="22"/>
              </w:rPr>
              <w:t> </w:t>
            </w:r>
          </w:p>
        </w:tc>
        <w:tc>
          <w:tcPr>
            <w:tcW w:w="709" w:type="dxa"/>
            <w:tcBorders>
              <w:top w:val="nil"/>
              <w:left w:val="nil"/>
              <w:bottom w:val="single" w:sz="8" w:space="0" w:color="auto"/>
              <w:right w:val="single" w:sz="8" w:space="0" w:color="auto"/>
            </w:tcBorders>
            <w:vAlign w:val="center"/>
            <w:hideMark/>
          </w:tcPr>
          <w:p w:rsidR="006A6578" w:rsidRPr="00E71D67" w:rsidRDefault="006A6578" w:rsidP="00705914">
            <w:pPr>
              <w:jc w:val="center"/>
              <w:rPr>
                <w:sz w:val="22"/>
                <w:szCs w:val="22"/>
              </w:rPr>
            </w:pPr>
          </w:p>
        </w:tc>
        <w:tc>
          <w:tcPr>
            <w:tcW w:w="850" w:type="dxa"/>
            <w:tcBorders>
              <w:top w:val="nil"/>
              <w:left w:val="nil"/>
              <w:bottom w:val="single" w:sz="8" w:space="0" w:color="auto"/>
              <w:right w:val="single" w:sz="8" w:space="0" w:color="auto"/>
            </w:tcBorders>
            <w:vAlign w:val="center"/>
            <w:hideMark/>
          </w:tcPr>
          <w:p w:rsidR="006A6578" w:rsidRPr="00E71D67" w:rsidRDefault="00141DD9" w:rsidP="00705914">
            <w:pPr>
              <w:jc w:val="center"/>
              <w:rPr>
                <w:sz w:val="22"/>
                <w:szCs w:val="22"/>
              </w:rPr>
            </w:pPr>
            <w:r w:rsidRPr="00E71D67">
              <w:rPr>
                <w:sz w:val="22"/>
                <w:szCs w:val="22"/>
              </w:rPr>
              <w:t>6</w:t>
            </w:r>
          </w:p>
        </w:tc>
        <w:tc>
          <w:tcPr>
            <w:tcW w:w="851" w:type="dxa"/>
            <w:tcBorders>
              <w:top w:val="nil"/>
              <w:left w:val="nil"/>
              <w:bottom w:val="single" w:sz="8" w:space="0" w:color="auto"/>
              <w:right w:val="single" w:sz="8" w:space="0" w:color="auto"/>
            </w:tcBorders>
            <w:vAlign w:val="center"/>
            <w:hideMark/>
          </w:tcPr>
          <w:p w:rsidR="006A6578" w:rsidRPr="00E71D67" w:rsidRDefault="00141DD9" w:rsidP="00705914">
            <w:pPr>
              <w:jc w:val="center"/>
              <w:rPr>
                <w:bCs/>
                <w:sz w:val="22"/>
                <w:szCs w:val="22"/>
              </w:rPr>
            </w:pPr>
            <w:r w:rsidRPr="00E71D67">
              <w:rPr>
                <w:bCs/>
                <w:sz w:val="22"/>
                <w:szCs w:val="22"/>
              </w:rPr>
              <w:t>8</w:t>
            </w:r>
          </w:p>
        </w:tc>
      </w:tr>
      <w:tr w:rsidR="006A6578" w:rsidRPr="00E71D67" w:rsidTr="00BA2771">
        <w:trPr>
          <w:trHeight w:val="725"/>
          <w:jc w:val="center"/>
        </w:trPr>
        <w:tc>
          <w:tcPr>
            <w:tcW w:w="5190" w:type="dxa"/>
            <w:vMerge/>
            <w:tcBorders>
              <w:top w:val="nil"/>
              <w:left w:val="single" w:sz="8" w:space="0" w:color="auto"/>
              <w:bottom w:val="single" w:sz="8" w:space="0" w:color="000000"/>
              <w:right w:val="single" w:sz="8" w:space="0" w:color="auto"/>
            </w:tcBorders>
            <w:vAlign w:val="center"/>
            <w:hideMark/>
          </w:tcPr>
          <w:p w:rsidR="006A6578" w:rsidRPr="00E71D67" w:rsidRDefault="006A6578" w:rsidP="00705914">
            <w:pPr>
              <w:jc w:val="both"/>
              <w:rPr>
                <w:sz w:val="22"/>
                <w:szCs w:val="22"/>
              </w:rPr>
            </w:pPr>
          </w:p>
        </w:tc>
        <w:tc>
          <w:tcPr>
            <w:tcW w:w="1646"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В т.ч. в интер-акт. ф.</w:t>
            </w:r>
          </w:p>
        </w:tc>
        <w:tc>
          <w:tcPr>
            <w:tcW w:w="708"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p>
        </w:tc>
        <w:tc>
          <w:tcPr>
            <w:tcW w:w="850" w:type="dxa"/>
            <w:tcBorders>
              <w:top w:val="nil"/>
              <w:left w:val="nil"/>
              <w:bottom w:val="single" w:sz="8" w:space="0" w:color="auto"/>
              <w:right w:val="single" w:sz="8" w:space="0" w:color="auto"/>
            </w:tcBorders>
            <w:shd w:val="clear" w:color="000000" w:fill="595959"/>
            <w:vAlign w:val="center"/>
            <w:hideMark/>
          </w:tcPr>
          <w:p w:rsidR="006A6578" w:rsidRPr="00E71D67" w:rsidRDefault="006A6578" w:rsidP="00705914">
            <w:pPr>
              <w:jc w:val="center"/>
              <w:rPr>
                <w:i/>
                <w:iCs/>
                <w:sz w:val="22"/>
                <w:szCs w:val="22"/>
              </w:rPr>
            </w:pPr>
            <w:r w:rsidRPr="00E71D67">
              <w:rPr>
                <w:i/>
                <w:iCs/>
                <w:sz w:val="22"/>
                <w:szCs w:val="22"/>
              </w:rPr>
              <w:t> </w:t>
            </w:r>
          </w:p>
        </w:tc>
        <w:tc>
          <w:tcPr>
            <w:tcW w:w="851" w:type="dxa"/>
            <w:tcBorders>
              <w:top w:val="nil"/>
              <w:left w:val="nil"/>
              <w:bottom w:val="single" w:sz="8" w:space="0" w:color="auto"/>
              <w:right w:val="single" w:sz="8" w:space="0" w:color="auto"/>
            </w:tcBorders>
            <w:shd w:val="clear" w:color="000000" w:fill="F2F2F2"/>
            <w:vAlign w:val="center"/>
            <w:hideMark/>
          </w:tcPr>
          <w:p w:rsidR="006A6578" w:rsidRPr="00E71D67" w:rsidRDefault="006107C1" w:rsidP="00705914">
            <w:pPr>
              <w:jc w:val="center"/>
              <w:rPr>
                <w:bCs/>
                <w:i/>
                <w:iCs/>
                <w:sz w:val="22"/>
                <w:szCs w:val="22"/>
              </w:rPr>
            </w:pPr>
            <w:r w:rsidRPr="00E71D67">
              <w:rPr>
                <w:bCs/>
                <w:i/>
                <w:iCs/>
                <w:sz w:val="22"/>
                <w:szCs w:val="22"/>
              </w:rPr>
              <w:t>0</w:t>
            </w:r>
          </w:p>
        </w:tc>
      </w:tr>
      <w:tr w:rsidR="006A6578" w:rsidRPr="00E71D67" w:rsidTr="00BA2771">
        <w:trPr>
          <w:trHeight w:val="513"/>
          <w:jc w:val="center"/>
        </w:trPr>
        <w:tc>
          <w:tcPr>
            <w:tcW w:w="5190" w:type="dxa"/>
            <w:vMerge w:val="restart"/>
            <w:tcBorders>
              <w:top w:val="nil"/>
              <w:left w:val="single" w:sz="8" w:space="0" w:color="auto"/>
              <w:bottom w:val="single" w:sz="8" w:space="0" w:color="000000"/>
              <w:right w:val="single" w:sz="8" w:space="0" w:color="auto"/>
            </w:tcBorders>
            <w:vAlign w:val="center"/>
            <w:hideMark/>
          </w:tcPr>
          <w:p w:rsidR="006A6578" w:rsidRPr="00E71D67" w:rsidRDefault="006A6578" w:rsidP="006A6578">
            <w:pPr>
              <w:jc w:val="both"/>
              <w:rPr>
                <w:color w:val="000000"/>
                <w:sz w:val="22"/>
                <w:szCs w:val="22"/>
              </w:rPr>
            </w:pPr>
            <w:r w:rsidRPr="00E71D67">
              <w:rPr>
                <w:color w:val="000000"/>
                <w:sz w:val="22"/>
                <w:szCs w:val="22"/>
              </w:rPr>
              <w:t xml:space="preserve">Тема №8. Нормативно-правовое обеспечение безопасности труда. </w:t>
            </w:r>
          </w:p>
          <w:p w:rsidR="006A6578" w:rsidRPr="00E71D67" w:rsidRDefault="006A6578" w:rsidP="00705914">
            <w:pPr>
              <w:jc w:val="both"/>
              <w:rPr>
                <w:color w:val="000000"/>
                <w:sz w:val="22"/>
                <w:szCs w:val="22"/>
              </w:rPr>
            </w:pPr>
          </w:p>
        </w:tc>
        <w:tc>
          <w:tcPr>
            <w:tcW w:w="1646" w:type="dxa"/>
            <w:gridSpan w:val="2"/>
            <w:tcBorders>
              <w:top w:val="single" w:sz="8" w:space="0" w:color="auto"/>
              <w:left w:val="nil"/>
              <w:bottom w:val="single" w:sz="8" w:space="0" w:color="auto"/>
              <w:right w:val="single" w:sz="8" w:space="0" w:color="000000"/>
            </w:tcBorders>
            <w:vAlign w:val="center"/>
            <w:hideMark/>
          </w:tcPr>
          <w:p w:rsidR="006A6578" w:rsidRPr="00E71D67" w:rsidRDefault="006A6578" w:rsidP="00705914">
            <w:pPr>
              <w:jc w:val="center"/>
              <w:rPr>
                <w:sz w:val="22"/>
                <w:szCs w:val="22"/>
              </w:rPr>
            </w:pPr>
            <w:r w:rsidRPr="00E71D67">
              <w:rPr>
                <w:sz w:val="22"/>
                <w:szCs w:val="22"/>
              </w:rPr>
              <w:t>Всего часов</w:t>
            </w:r>
          </w:p>
        </w:tc>
        <w:tc>
          <w:tcPr>
            <w:tcW w:w="708" w:type="dxa"/>
            <w:tcBorders>
              <w:top w:val="nil"/>
              <w:left w:val="nil"/>
              <w:bottom w:val="single" w:sz="8" w:space="0" w:color="auto"/>
              <w:right w:val="single" w:sz="8" w:space="0" w:color="auto"/>
            </w:tcBorders>
            <w:vAlign w:val="center"/>
            <w:hideMark/>
          </w:tcPr>
          <w:p w:rsidR="006A6578" w:rsidRPr="00E71D67" w:rsidRDefault="006A6578" w:rsidP="00705914">
            <w:pPr>
              <w:jc w:val="center"/>
              <w:rPr>
                <w:sz w:val="22"/>
                <w:szCs w:val="22"/>
              </w:rPr>
            </w:pPr>
            <w:r w:rsidRPr="00E71D67">
              <w:rPr>
                <w:sz w:val="22"/>
                <w:szCs w:val="22"/>
              </w:rPr>
              <w:t> </w:t>
            </w:r>
          </w:p>
        </w:tc>
        <w:tc>
          <w:tcPr>
            <w:tcW w:w="709" w:type="dxa"/>
            <w:tcBorders>
              <w:top w:val="nil"/>
              <w:left w:val="nil"/>
              <w:bottom w:val="single" w:sz="8" w:space="0" w:color="auto"/>
              <w:right w:val="single" w:sz="8" w:space="0" w:color="auto"/>
            </w:tcBorders>
            <w:vAlign w:val="center"/>
            <w:hideMark/>
          </w:tcPr>
          <w:p w:rsidR="006A6578" w:rsidRPr="00E71D67" w:rsidRDefault="006A6578" w:rsidP="00705914">
            <w:pPr>
              <w:jc w:val="center"/>
              <w:rPr>
                <w:sz w:val="22"/>
                <w:szCs w:val="22"/>
              </w:rPr>
            </w:pPr>
            <w:r w:rsidRPr="00E71D67">
              <w:rPr>
                <w:sz w:val="22"/>
                <w:szCs w:val="22"/>
              </w:rPr>
              <w:t> </w:t>
            </w:r>
          </w:p>
        </w:tc>
        <w:tc>
          <w:tcPr>
            <w:tcW w:w="709" w:type="dxa"/>
            <w:tcBorders>
              <w:top w:val="nil"/>
              <w:left w:val="nil"/>
              <w:bottom w:val="single" w:sz="8" w:space="0" w:color="auto"/>
              <w:right w:val="single" w:sz="8" w:space="0" w:color="auto"/>
            </w:tcBorders>
            <w:vAlign w:val="center"/>
            <w:hideMark/>
          </w:tcPr>
          <w:p w:rsidR="006A6578" w:rsidRPr="00E71D67" w:rsidRDefault="00141DD9" w:rsidP="00705914">
            <w:pPr>
              <w:jc w:val="center"/>
              <w:rPr>
                <w:sz w:val="22"/>
                <w:szCs w:val="22"/>
              </w:rPr>
            </w:pPr>
            <w:r w:rsidRPr="00E71D67">
              <w:rPr>
                <w:sz w:val="22"/>
                <w:szCs w:val="22"/>
              </w:rPr>
              <w:t>4</w:t>
            </w:r>
          </w:p>
        </w:tc>
        <w:tc>
          <w:tcPr>
            <w:tcW w:w="850" w:type="dxa"/>
            <w:tcBorders>
              <w:top w:val="nil"/>
              <w:left w:val="nil"/>
              <w:bottom w:val="single" w:sz="8" w:space="0" w:color="auto"/>
              <w:right w:val="single" w:sz="8" w:space="0" w:color="auto"/>
            </w:tcBorders>
            <w:vAlign w:val="center"/>
            <w:hideMark/>
          </w:tcPr>
          <w:p w:rsidR="006A6578" w:rsidRPr="00E71D67" w:rsidRDefault="00141DD9" w:rsidP="00705914">
            <w:pPr>
              <w:jc w:val="center"/>
              <w:rPr>
                <w:sz w:val="22"/>
                <w:szCs w:val="22"/>
              </w:rPr>
            </w:pPr>
            <w:r w:rsidRPr="00E71D67">
              <w:rPr>
                <w:sz w:val="22"/>
                <w:szCs w:val="22"/>
              </w:rPr>
              <w:t>6</w:t>
            </w:r>
          </w:p>
        </w:tc>
        <w:tc>
          <w:tcPr>
            <w:tcW w:w="851" w:type="dxa"/>
            <w:tcBorders>
              <w:top w:val="nil"/>
              <w:left w:val="nil"/>
              <w:bottom w:val="single" w:sz="8" w:space="0" w:color="auto"/>
              <w:right w:val="single" w:sz="8" w:space="0" w:color="auto"/>
            </w:tcBorders>
            <w:vAlign w:val="center"/>
            <w:hideMark/>
          </w:tcPr>
          <w:p w:rsidR="006A6578" w:rsidRPr="00E71D67" w:rsidRDefault="00141DD9" w:rsidP="00705914">
            <w:pPr>
              <w:jc w:val="center"/>
              <w:rPr>
                <w:bCs/>
                <w:sz w:val="22"/>
                <w:szCs w:val="22"/>
              </w:rPr>
            </w:pPr>
            <w:r w:rsidRPr="00E71D67">
              <w:rPr>
                <w:bCs/>
                <w:sz w:val="22"/>
                <w:szCs w:val="22"/>
              </w:rPr>
              <w:t>10</w:t>
            </w:r>
          </w:p>
        </w:tc>
      </w:tr>
      <w:tr w:rsidR="006A6578" w:rsidRPr="00E71D67" w:rsidTr="00BA2771">
        <w:trPr>
          <w:trHeight w:val="810"/>
          <w:jc w:val="center"/>
        </w:trPr>
        <w:tc>
          <w:tcPr>
            <w:tcW w:w="5190" w:type="dxa"/>
            <w:vMerge/>
            <w:tcBorders>
              <w:top w:val="nil"/>
              <w:left w:val="single" w:sz="8" w:space="0" w:color="auto"/>
              <w:bottom w:val="single" w:sz="8" w:space="0" w:color="000000"/>
              <w:right w:val="single" w:sz="8" w:space="0" w:color="auto"/>
            </w:tcBorders>
            <w:vAlign w:val="center"/>
            <w:hideMark/>
          </w:tcPr>
          <w:p w:rsidR="006A6578" w:rsidRPr="00E71D67" w:rsidRDefault="006A6578" w:rsidP="00705914">
            <w:pPr>
              <w:jc w:val="both"/>
              <w:rPr>
                <w:color w:val="000000"/>
                <w:sz w:val="22"/>
                <w:szCs w:val="22"/>
              </w:rPr>
            </w:pPr>
          </w:p>
        </w:tc>
        <w:tc>
          <w:tcPr>
            <w:tcW w:w="1646"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В т.ч. в интер-акт. ф.</w:t>
            </w:r>
          </w:p>
        </w:tc>
        <w:tc>
          <w:tcPr>
            <w:tcW w:w="708"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 </w:t>
            </w:r>
          </w:p>
        </w:tc>
        <w:tc>
          <w:tcPr>
            <w:tcW w:w="850" w:type="dxa"/>
            <w:tcBorders>
              <w:top w:val="nil"/>
              <w:left w:val="nil"/>
              <w:bottom w:val="single" w:sz="8" w:space="0" w:color="auto"/>
              <w:right w:val="single" w:sz="8" w:space="0" w:color="auto"/>
            </w:tcBorders>
            <w:shd w:val="clear" w:color="000000" w:fill="595959"/>
            <w:vAlign w:val="center"/>
            <w:hideMark/>
          </w:tcPr>
          <w:p w:rsidR="006A6578" w:rsidRPr="00E71D67" w:rsidRDefault="006A6578" w:rsidP="00705914">
            <w:pPr>
              <w:jc w:val="center"/>
              <w:rPr>
                <w:i/>
                <w:iCs/>
                <w:sz w:val="22"/>
                <w:szCs w:val="22"/>
              </w:rPr>
            </w:pPr>
            <w:r w:rsidRPr="00E71D67">
              <w:rPr>
                <w:i/>
                <w:iCs/>
                <w:sz w:val="22"/>
                <w:szCs w:val="22"/>
              </w:rPr>
              <w:t> </w:t>
            </w:r>
          </w:p>
        </w:tc>
        <w:tc>
          <w:tcPr>
            <w:tcW w:w="851"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bCs/>
                <w:i/>
                <w:iCs/>
                <w:sz w:val="22"/>
                <w:szCs w:val="22"/>
              </w:rPr>
            </w:pPr>
            <w:r w:rsidRPr="00E71D67">
              <w:rPr>
                <w:bCs/>
                <w:i/>
                <w:iCs/>
                <w:sz w:val="22"/>
                <w:szCs w:val="22"/>
              </w:rPr>
              <w:t>0</w:t>
            </w:r>
          </w:p>
        </w:tc>
      </w:tr>
      <w:tr w:rsidR="006A6578" w:rsidRPr="00E71D67" w:rsidTr="00BA2771">
        <w:trPr>
          <w:trHeight w:val="430"/>
          <w:jc w:val="center"/>
        </w:trPr>
        <w:tc>
          <w:tcPr>
            <w:tcW w:w="5190" w:type="dxa"/>
            <w:vMerge w:val="restart"/>
            <w:tcBorders>
              <w:top w:val="nil"/>
              <w:left w:val="single" w:sz="8" w:space="0" w:color="auto"/>
              <w:bottom w:val="single" w:sz="8" w:space="0" w:color="000000"/>
              <w:right w:val="single" w:sz="8" w:space="0" w:color="auto"/>
            </w:tcBorders>
            <w:vAlign w:val="center"/>
            <w:hideMark/>
          </w:tcPr>
          <w:p w:rsidR="00243324" w:rsidRPr="00E71D67" w:rsidRDefault="00243324" w:rsidP="00243324">
            <w:pPr>
              <w:jc w:val="both"/>
              <w:rPr>
                <w:color w:val="000000"/>
                <w:sz w:val="22"/>
                <w:szCs w:val="22"/>
              </w:rPr>
            </w:pPr>
            <w:r w:rsidRPr="00E71D67">
              <w:rPr>
                <w:color w:val="000000"/>
                <w:sz w:val="22"/>
                <w:szCs w:val="22"/>
              </w:rPr>
              <w:t xml:space="preserve">Тема №9.Режим </w:t>
            </w:r>
            <w:r w:rsidR="006A6578" w:rsidRPr="00E71D67">
              <w:rPr>
                <w:color w:val="000000"/>
                <w:sz w:val="22"/>
                <w:szCs w:val="22"/>
              </w:rPr>
              <w:t xml:space="preserve">труда и отдыха. </w:t>
            </w:r>
          </w:p>
          <w:p w:rsidR="006A6578" w:rsidRPr="00E71D67" w:rsidRDefault="006A6578" w:rsidP="00705914">
            <w:pPr>
              <w:jc w:val="both"/>
              <w:rPr>
                <w:color w:val="000000"/>
                <w:sz w:val="22"/>
                <w:szCs w:val="22"/>
              </w:rPr>
            </w:pPr>
          </w:p>
        </w:tc>
        <w:tc>
          <w:tcPr>
            <w:tcW w:w="1646" w:type="dxa"/>
            <w:gridSpan w:val="2"/>
            <w:tcBorders>
              <w:top w:val="single" w:sz="8" w:space="0" w:color="auto"/>
              <w:left w:val="nil"/>
              <w:bottom w:val="single" w:sz="8" w:space="0" w:color="auto"/>
              <w:right w:val="single" w:sz="8" w:space="0" w:color="000000"/>
            </w:tcBorders>
            <w:vAlign w:val="center"/>
            <w:hideMark/>
          </w:tcPr>
          <w:p w:rsidR="006A6578" w:rsidRPr="00E71D67" w:rsidRDefault="006A6578" w:rsidP="00705914">
            <w:pPr>
              <w:jc w:val="center"/>
              <w:rPr>
                <w:sz w:val="22"/>
                <w:szCs w:val="22"/>
              </w:rPr>
            </w:pPr>
            <w:r w:rsidRPr="00E71D67">
              <w:rPr>
                <w:sz w:val="22"/>
                <w:szCs w:val="22"/>
              </w:rPr>
              <w:t>Всего часов</w:t>
            </w:r>
          </w:p>
        </w:tc>
        <w:tc>
          <w:tcPr>
            <w:tcW w:w="708" w:type="dxa"/>
            <w:tcBorders>
              <w:top w:val="nil"/>
              <w:left w:val="nil"/>
              <w:bottom w:val="single" w:sz="8" w:space="0" w:color="auto"/>
              <w:right w:val="single" w:sz="8" w:space="0" w:color="auto"/>
            </w:tcBorders>
            <w:vAlign w:val="center"/>
            <w:hideMark/>
          </w:tcPr>
          <w:p w:rsidR="006A6578" w:rsidRPr="00E71D67" w:rsidRDefault="006A6578" w:rsidP="00705914">
            <w:pPr>
              <w:jc w:val="center"/>
              <w:rPr>
                <w:sz w:val="22"/>
                <w:szCs w:val="22"/>
              </w:rPr>
            </w:pPr>
            <w:r w:rsidRPr="00E71D67">
              <w:rPr>
                <w:sz w:val="22"/>
                <w:szCs w:val="22"/>
              </w:rPr>
              <w:t> 2</w:t>
            </w:r>
          </w:p>
        </w:tc>
        <w:tc>
          <w:tcPr>
            <w:tcW w:w="709" w:type="dxa"/>
            <w:tcBorders>
              <w:top w:val="nil"/>
              <w:left w:val="nil"/>
              <w:bottom w:val="single" w:sz="8" w:space="0" w:color="auto"/>
              <w:right w:val="single" w:sz="8" w:space="0" w:color="auto"/>
            </w:tcBorders>
            <w:vAlign w:val="center"/>
            <w:hideMark/>
          </w:tcPr>
          <w:p w:rsidR="006A6578" w:rsidRPr="00E71D67" w:rsidRDefault="006A6578" w:rsidP="00705914">
            <w:pPr>
              <w:jc w:val="center"/>
              <w:rPr>
                <w:sz w:val="22"/>
                <w:szCs w:val="22"/>
              </w:rPr>
            </w:pPr>
            <w:r w:rsidRPr="00E71D67">
              <w:rPr>
                <w:sz w:val="22"/>
                <w:szCs w:val="22"/>
              </w:rPr>
              <w:t> </w:t>
            </w:r>
          </w:p>
        </w:tc>
        <w:tc>
          <w:tcPr>
            <w:tcW w:w="709" w:type="dxa"/>
            <w:tcBorders>
              <w:top w:val="nil"/>
              <w:left w:val="nil"/>
              <w:bottom w:val="single" w:sz="8" w:space="0" w:color="auto"/>
              <w:right w:val="single" w:sz="8" w:space="0" w:color="auto"/>
            </w:tcBorders>
            <w:vAlign w:val="center"/>
            <w:hideMark/>
          </w:tcPr>
          <w:p w:rsidR="006A6578" w:rsidRPr="00E71D67" w:rsidRDefault="00141DD9" w:rsidP="00705914">
            <w:pPr>
              <w:jc w:val="center"/>
              <w:rPr>
                <w:sz w:val="22"/>
                <w:szCs w:val="22"/>
              </w:rPr>
            </w:pPr>
            <w:r w:rsidRPr="00E71D67">
              <w:rPr>
                <w:sz w:val="22"/>
                <w:szCs w:val="22"/>
              </w:rPr>
              <w:t>4</w:t>
            </w:r>
          </w:p>
        </w:tc>
        <w:tc>
          <w:tcPr>
            <w:tcW w:w="850" w:type="dxa"/>
            <w:tcBorders>
              <w:top w:val="nil"/>
              <w:left w:val="nil"/>
              <w:bottom w:val="single" w:sz="8" w:space="0" w:color="auto"/>
              <w:right w:val="single" w:sz="8" w:space="0" w:color="auto"/>
            </w:tcBorders>
            <w:vAlign w:val="center"/>
            <w:hideMark/>
          </w:tcPr>
          <w:p w:rsidR="006A6578" w:rsidRPr="00E71D67" w:rsidRDefault="00141DD9" w:rsidP="00705914">
            <w:pPr>
              <w:jc w:val="center"/>
              <w:rPr>
                <w:sz w:val="22"/>
                <w:szCs w:val="22"/>
              </w:rPr>
            </w:pPr>
            <w:r w:rsidRPr="00E71D67">
              <w:rPr>
                <w:sz w:val="22"/>
                <w:szCs w:val="22"/>
              </w:rPr>
              <w:t>3</w:t>
            </w:r>
          </w:p>
        </w:tc>
        <w:tc>
          <w:tcPr>
            <w:tcW w:w="851" w:type="dxa"/>
            <w:tcBorders>
              <w:top w:val="nil"/>
              <w:left w:val="nil"/>
              <w:bottom w:val="single" w:sz="8" w:space="0" w:color="auto"/>
              <w:right w:val="single" w:sz="8" w:space="0" w:color="auto"/>
            </w:tcBorders>
            <w:vAlign w:val="center"/>
            <w:hideMark/>
          </w:tcPr>
          <w:p w:rsidR="006A6578" w:rsidRPr="00E71D67" w:rsidRDefault="00141DD9" w:rsidP="00705914">
            <w:pPr>
              <w:jc w:val="center"/>
              <w:rPr>
                <w:bCs/>
                <w:sz w:val="22"/>
                <w:szCs w:val="22"/>
              </w:rPr>
            </w:pPr>
            <w:r w:rsidRPr="00E71D67">
              <w:rPr>
                <w:bCs/>
                <w:sz w:val="22"/>
                <w:szCs w:val="22"/>
              </w:rPr>
              <w:t>9</w:t>
            </w:r>
          </w:p>
        </w:tc>
      </w:tr>
      <w:tr w:rsidR="006A6578" w:rsidRPr="00E71D67" w:rsidTr="00BA2771">
        <w:trPr>
          <w:trHeight w:val="635"/>
          <w:jc w:val="center"/>
        </w:trPr>
        <w:tc>
          <w:tcPr>
            <w:tcW w:w="5190" w:type="dxa"/>
            <w:vMerge/>
            <w:tcBorders>
              <w:top w:val="nil"/>
              <w:left w:val="single" w:sz="8" w:space="0" w:color="auto"/>
              <w:bottom w:val="single" w:sz="8" w:space="0" w:color="000000"/>
              <w:right w:val="single" w:sz="8" w:space="0" w:color="auto"/>
            </w:tcBorders>
            <w:vAlign w:val="center"/>
            <w:hideMark/>
          </w:tcPr>
          <w:p w:rsidR="006A6578" w:rsidRPr="00E71D67" w:rsidRDefault="006A6578" w:rsidP="00705914">
            <w:pPr>
              <w:jc w:val="both"/>
              <w:rPr>
                <w:color w:val="000000"/>
                <w:sz w:val="22"/>
                <w:szCs w:val="22"/>
              </w:rPr>
            </w:pPr>
          </w:p>
        </w:tc>
        <w:tc>
          <w:tcPr>
            <w:tcW w:w="1646"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В т.ч. в интер-акт. ф.</w:t>
            </w:r>
          </w:p>
        </w:tc>
        <w:tc>
          <w:tcPr>
            <w:tcW w:w="708"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2 </w:t>
            </w:r>
          </w:p>
        </w:tc>
        <w:tc>
          <w:tcPr>
            <w:tcW w:w="850" w:type="dxa"/>
            <w:tcBorders>
              <w:top w:val="nil"/>
              <w:left w:val="nil"/>
              <w:bottom w:val="single" w:sz="8" w:space="0" w:color="auto"/>
              <w:right w:val="single" w:sz="8" w:space="0" w:color="auto"/>
            </w:tcBorders>
            <w:shd w:val="clear" w:color="000000" w:fill="595959"/>
            <w:vAlign w:val="center"/>
            <w:hideMark/>
          </w:tcPr>
          <w:p w:rsidR="006A6578" w:rsidRPr="00E71D67" w:rsidRDefault="006A6578" w:rsidP="00705914">
            <w:pPr>
              <w:jc w:val="center"/>
              <w:rPr>
                <w:i/>
                <w:iCs/>
                <w:sz w:val="22"/>
                <w:szCs w:val="22"/>
              </w:rPr>
            </w:pPr>
            <w:r w:rsidRPr="00E71D67">
              <w:rPr>
                <w:i/>
                <w:iCs/>
                <w:sz w:val="22"/>
                <w:szCs w:val="22"/>
              </w:rPr>
              <w:t> </w:t>
            </w:r>
          </w:p>
        </w:tc>
        <w:tc>
          <w:tcPr>
            <w:tcW w:w="851"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bCs/>
                <w:i/>
                <w:iCs/>
                <w:sz w:val="22"/>
                <w:szCs w:val="22"/>
              </w:rPr>
            </w:pPr>
            <w:r w:rsidRPr="00E71D67">
              <w:rPr>
                <w:bCs/>
                <w:i/>
                <w:iCs/>
                <w:sz w:val="22"/>
                <w:szCs w:val="22"/>
              </w:rPr>
              <w:t>2</w:t>
            </w:r>
          </w:p>
        </w:tc>
      </w:tr>
      <w:tr w:rsidR="006A6578" w:rsidRPr="00E71D67" w:rsidTr="00BA2771">
        <w:trPr>
          <w:trHeight w:val="391"/>
          <w:jc w:val="center"/>
        </w:trPr>
        <w:tc>
          <w:tcPr>
            <w:tcW w:w="5190" w:type="dxa"/>
            <w:vMerge w:val="restart"/>
            <w:tcBorders>
              <w:top w:val="nil"/>
              <w:left w:val="single" w:sz="8" w:space="0" w:color="auto"/>
              <w:bottom w:val="single" w:sz="8" w:space="0" w:color="000000"/>
              <w:right w:val="single" w:sz="8" w:space="0" w:color="auto"/>
            </w:tcBorders>
            <w:vAlign w:val="center"/>
            <w:hideMark/>
          </w:tcPr>
          <w:p w:rsidR="00243324" w:rsidRPr="00E71D67" w:rsidRDefault="00243324" w:rsidP="00243324">
            <w:pPr>
              <w:jc w:val="both"/>
              <w:rPr>
                <w:color w:val="000000"/>
                <w:sz w:val="22"/>
                <w:szCs w:val="22"/>
              </w:rPr>
            </w:pPr>
            <w:r w:rsidRPr="00E71D67">
              <w:rPr>
                <w:color w:val="000000"/>
                <w:sz w:val="22"/>
                <w:szCs w:val="22"/>
              </w:rPr>
              <w:t>Тема №10.</w:t>
            </w:r>
            <w:r w:rsidR="006A6578" w:rsidRPr="00E71D67">
              <w:rPr>
                <w:color w:val="000000"/>
                <w:sz w:val="22"/>
                <w:szCs w:val="22"/>
              </w:rPr>
              <w:t xml:space="preserve">Управление безопасностью </w:t>
            </w:r>
            <w:r w:rsidRPr="00E71D67">
              <w:rPr>
                <w:color w:val="000000"/>
                <w:sz w:val="22"/>
                <w:szCs w:val="22"/>
              </w:rPr>
              <w:t>труда</w:t>
            </w:r>
          </w:p>
          <w:p w:rsidR="006A6578" w:rsidRPr="00E71D67" w:rsidRDefault="006A6578" w:rsidP="00705914">
            <w:pPr>
              <w:jc w:val="both"/>
              <w:rPr>
                <w:color w:val="000000"/>
                <w:sz w:val="22"/>
                <w:szCs w:val="22"/>
              </w:rPr>
            </w:pPr>
          </w:p>
        </w:tc>
        <w:tc>
          <w:tcPr>
            <w:tcW w:w="1646" w:type="dxa"/>
            <w:gridSpan w:val="2"/>
            <w:tcBorders>
              <w:top w:val="single" w:sz="8" w:space="0" w:color="auto"/>
              <w:left w:val="nil"/>
              <w:bottom w:val="single" w:sz="8" w:space="0" w:color="auto"/>
              <w:right w:val="single" w:sz="8" w:space="0" w:color="000000"/>
            </w:tcBorders>
            <w:vAlign w:val="center"/>
            <w:hideMark/>
          </w:tcPr>
          <w:p w:rsidR="006A6578" w:rsidRPr="00E71D67" w:rsidRDefault="006A6578" w:rsidP="00705914">
            <w:pPr>
              <w:jc w:val="center"/>
              <w:rPr>
                <w:sz w:val="22"/>
                <w:szCs w:val="22"/>
              </w:rPr>
            </w:pPr>
            <w:r w:rsidRPr="00E71D67">
              <w:rPr>
                <w:sz w:val="22"/>
                <w:szCs w:val="22"/>
              </w:rPr>
              <w:t>Всего часов</w:t>
            </w:r>
          </w:p>
        </w:tc>
        <w:tc>
          <w:tcPr>
            <w:tcW w:w="708" w:type="dxa"/>
            <w:tcBorders>
              <w:top w:val="nil"/>
              <w:left w:val="nil"/>
              <w:bottom w:val="single" w:sz="8" w:space="0" w:color="auto"/>
              <w:right w:val="single" w:sz="8" w:space="0" w:color="auto"/>
            </w:tcBorders>
            <w:vAlign w:val="center"/>
            <w:hideMark/>
          </w:tcPr>
          <w:p w:rsidR="006A6578" w:rsidRPr="00E71D67" w:rsidRDefault="006A6578" w:rsidP="00705914">
            <w:pPr>
              <w:jc w:val="center"/>
              <w:rPr>
                <w:sz w:val="22"/>
                <w:szCs w:val="22"/>
              </w:rPr>
            </w:pPr>
            <w:r w:rsidRPr="00E71D67">
              <w:rPr>
                <w:sz w:val="22"/>
                <w:szCs w:val="22"/>
              </w:rPr>
              <w:t> </w:t>
            </w:r>
            <w:r w:rsidR="00141DD9" w:rsidRPr="00E71D67">
              <w:rPr>
                <w:sz w:val="22"/>
                <w:szCs w:val="22"/>
              </w:rPr>
              <w:t>2</w:t>
            </w:r>
          </w:p>
        </w:tc>
        <w:tc>
          <w:tcPr>
            <w:tcW w:w="709" w:type="dxa"/>
            <w:tcBorders>
              <w:top w:val="nil"/>
              <w:left w:val="nil"/>
              <w:bottom w:val="single" w:sz="8" w:space="0" w:color="auto"/>
              <w:right w:val="single" w:sz="8" w:space="0" w:color="auto"/>
            </w:tcBorders>
            <w:vAlign w:val="center"/>
            <w:hideMark/>
          </w:tcPr>
          <w:p w:rsidR="006A6578" w:rsidRPr="00E71D67" w:rsidRDefault="006A6578" w:rsidP="00705914">
            <w:pPr>
              <w:jc w:val="center"/>
              <w:rPr>
                <w:sz w:val="22"/>
                <w:szCs w:val="22"/>
              </w:rPr>
            </w:pPr>
            <w:r w:rsidRPr="00E71D67">
              <w:rPr>
                <w:sz w:val="22"/>
                <w:szCs w:val="22"/>
              </w:rPr>
              <w:t> </w:t>
            </w:r>
          </w:p>
        </w:tc>
        <w:tc>
          <w:tcPr>
            <w:tcW w:w="709" w:type="dxa"/>
            <w:tcBorders>
              <w:top w:val="nil"/>
              <w:left w:val="nil"/>
              <w:bottom w:val="single" w:sz="8" w:space="0" w:color="auto"/>
              <w:right w:val="single" w:sz="8" w:space="0" w:color="auto"/>
            </w:tcBorders>
            <w:vAlign w:val="center"/>
            <w:hideMark/>
          </w:tcPr>
          <w:p w:rsidR="006A6578" w:rsidRPr="00E71D67" w:rsidRDefault="006A6578" w:rsidP="00705914">
            <w:pPr>
              <w:jc w:val="center"/>
              <w:rPr>
                <w:sz w:val="22"/>
                <w:szCs w:val="22"/>
              </w:rPr>
            </w:pPr>
            <w:r w:rsidRPr="00E71D67">
              <w:rPr>
                <w:sz w:val="22"/>
                <w:szCs w:val="22"/>
              </w:rPr>
              <w:t> </w:t>
            </w:r>
          </w:p>
        </w:tc>
        <w:tc>
          <w:tcPr>
            <w:tcW w:w="850" w:type="dxa"/>
            <w:tcBorders>
              <w:top w:val="nil"/>
              <w:left w:val="nil"/>
              <w:bottom w:val="single" w:sz="8" w:space="0" w:color="auto"/>
              <w:right w:val="single" w:sz="8" w:space="0" w:color="auto"/>
            </w:tcBorders>
            <w:vAlign w:val="center"/>
            <w:hideMark/>
          </w:tcPr>
          <w:p w:rsidR="006A6578" w:rsidRPr="00E71D67" w:rsidRDefault="00141DD9" w:rsidP="00705914">
            <w:pPr>
              <w:jc w:val="center"/>
              <w:rPr>
                <w:sz w:val="22"/>
                <w:szCs w:val="22"/>
              </w:rPr>
            </w:pPr>
            <w:r w:rsidRPr="00E71D67">
              <w:rPr>
                <w:sz w:val="22"/>
                <w:szCs w:val="22"/>
              </w:rPr>
              <w:t>6</w:t>
            </w:r>
          </w:p>
        </w:tc>
        <w:tc>
          <w:tcPr>
            <w:tcW w:w="851" w:type="dxa"/>
            <w:tcBorders>
              <w:top w:val="nil"/>
              <w:left w:val="nil"/>
              <w:bottom w:val="single" w:sz="8" w:space="0" w:color="auto"/>
              <w:right w:val="single" w:sz="8" w:space="0" w:color="auto"/>
            </w:tcBorders>
            <w:vAlign w:val="center"/>
            <w:hideMark/>
          </w:tcPr>
          <w:p w:rsidR="006A6578" w:rsidRPr="00E71D67" w:rsidRDefault="00141DD9" w:rsidP="00705914">
            <w:pPr>
              <w:jc w:val="center"/>
              <w:rPr>
                <w:bCs/>
                <w:sz w:val="22"/>
                <w:szCs w:val="22"/>
              </w:rPr>
            </w:pPr>
            <w:r w:rsidRPr="00E71D67">
              <w:rPr>
                <w:bCs/>
                <w:sz w:val="22"/>
                <w:szCs w:val="22"/>
              </w:rPr>
              <w:t>8</w:t>
            </w:r>
          </w:p>
        </w:tc>
      </w:tr>
      <w:tr w:rsidR="006A6578" w:rsidRPr="00E71D67" w:rsidTr="00BA2771">
        <w:trPr>
          <w:trHeight w:val="667"/>
          <w:jc w:val="center"/>
        </w:trPr>
        <w:tc>
          <w:tcPr>
            <w:tcW w:w="5190" w:type="dxa"/>
            <w:vMerge/>
            <w:tcBorders>
              <w:top w:val="nil"/>
              <w:left w:val="single" w:sz="8" w:space="0" w:color="auto"/>
              <w:bottom w:val="single" w:sz="8" w:space="0" w:color="000000"/>
              <w:right w:val="single" w:sz="8" w:space="0" w:color="auto"/>
            </w:tcBorders>
            <w:vAlign w:val="center"/>
            <w:hideMark/>
          </w:tcPr>
          <w:p w:rsidR="006A6578" w:rsidRPr="00E71D67" w:rsidRDefault="006A6578" w:rsidP="00705914">
            <w:pPr>
              <w:jc w:val="both"/>
              <w:rPr>
                <w:color w:val="000000"/>
                <w:sz w:val="22"/>
                <w:szCs w:val="22"/>
              </w:rPr>
            </w:pPr>
          </w:p>
        </w:tc>
        <w:tc>
          <w:tcPr>
            <w:tcW w:w="1646"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В т.ч. в интер-акт. ф.</w:t>
            </w:r>
          </w:p>
        </w:tc>
        <w:tc>
          <w:tcPr>
            <w:tcW w:w="708"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 </w:t>
            </w:r>
            <w:r w:rsidR="006107C1" w:rsidRPr="00E71D67">
              <w:rPr>
                <w:i/>
                <w:iCs/>
                <w:sz w:val="22"/>
                <w:szCs w:val="22"/>
              </w:rPr>
              <w:t>2</w:t>
            </w:r>
          </w:p>
        </w:tc>
        <w:tc>
          <w:tcPr>
            <w:tcW w:w="709"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 </w:t>
            </w:r>
          </w:p>
        </w:tc>
        <w:tc>
          <w:tcPr>
            <w:tcW w:w="850" w:type="dxa"/>
            <w:tcBorders>
              <w:top w:val="nil"/>
              <w:left w:val="nil"/>
              <w:bottom w:val="single" w:sz="8" w:space="0" w:color="auto"/>
              <w:right w:val="single" w:sz="8" w:space="0" w:color="auto"/>
            </w:tcBorders>
            <w:shd w:val="clear" w:color="000000" w:fill="595959"/>
            <w:vAlign w:val="center"/>
            <w:hideMark/>
          </w:tcPr>
          <w:p w:rsidR="006A6578" w:rsidRPr="00E71D67" w:rsidRDefault="006A6578" w:rsidP="00705914">
            <w:pPr>
              <w:jc w:val="center"/>
              <w:rPr>
                <w:i/>
                <w:iCs/>
                <w:sz w:val="22"/>
                <w:szCs w:val="22"/>
              </w:rPr>
            </w:pPr>
            <w:r w:rsidRPr="00E71D67">
              <w:rPr>
                <w:i/>
                <w:iCs/>
                <w:sz w:val="22"/>
                <w:szCs w:val="22"/>
              </w:rPr>
              <w:t> </w:t>
            </w:r>
          </w:p>
        </w:tc>
        <w:tc>
          <w:tcPr>
            <w:tcW w:w="851" w:type="dxa"/>
            <w:tcBorders>
              <w:top w:val="nil"/>
              <w:left w:val="nil"/>
              <w:bottom w:val="single" w:sz="8" w:space="0" w:color="auto"/>
              <w:right w:val="single" w:sz="8" w:space="0" w:color="auto"/>
            </w:tcBorders>
            <w:shd w:val="clear" w:color="000000" w:fill="F2F2F2"/>
            <w:vAlign w:val="center"/>
            <w:hideMark/>
          </w:tcPr>
          <w:p w:rsidR="006A6578" w:rsidRPr="00E71D67" w:rsidRDefault="006107C1" w:rsidP="00705914">
            <w:pPr>
              <w:jc w:val="center"/>
              <w:rPr>
                <w:bCs/>
                <w:i/>
                <w:iCs/>
                <w:sz w:val="22"/>
                <w:szCs w:val="22"/>
              </w:rPr>
            </w:pPr>
            <w:r w:rsidRPr="00E71D67">
              <w:rPr>
                <w:bCs/>
                <w:i/>
                <w:iCs/>
                <w:sz w:val="22"/>
                <w:szCs w:val="22"/>
              </w:rPr>
              <w:t>2</w:t>
            </w:r>
          </w:p>
        </w:tc>
      </w:tr>
      <w:tr w:rsidR="006A6578" w:rsidRPr="00E71D67" w:rsidTr="00BA2771">
        <w:trPr>
          <w:trHeight w:val="354"/>
          <w:jc w:val="center"/>
        </w:trPr>
        <w:tc>
          <w:tcPr>
            <w:tcW w:w="5190" w:type="dxa"/>
            <w:vMerge w:val="restart"/>
            <w:tcBorders>
              <w:top w:val="nil"/>
              <w:left w:val="single" w:sz="8" w:space="0" w:color="auto"/>
              <w:bottom w:val="single" w:sz="8" w:space="0" w:color="000000"/>
              <w:right w:val="single" w:sz="8" w:space="0" w:color="auto"/>
            </w:tcBorders>
            <w:vAlign w:val="center"/>
            <w:hideMark/>
          </w:tcPr>
          <w:p w:rsidR="006A6578" w:rsidRPr="00E71D67" w:rsidRDefault="00243324" w:rsidP="00243324">
            <w:pPr>
              <w:jc w:val="both"/>
              <w:rPr>
                <w:color w:val="000000"/>
                <w:sz w:val="22"/>
                <w:szCs w:val="22"/>
              </w:rPr>
            </w:pPr>
            <w:r w:rsidRPr="00E71D67">
              <w:rPr>
                <w:color w:val="000000"/>
                <w:sz w:val="22"/>
                <w:szCs w:val="22"/>
              </w:rPr>
              <w:t>Тема №11</w:t>
            </w:r>
            <w:r w:rsidR="007E575C" w:rsidRPr="00E71D67">
              <w:rPr>
                <w:color w:val="000000"/>
                <w:sz w:val="22"/>
                <w:szCs w:val="22"/>
              </w:rPr>
              <w:t>.</w:t>
            </w:r>
            <w:r w:rsidRPr="00E71D67">
              <w:rPr>
                <w:color w:val="000000"/>
                <w:sz w:val="22"/>
                <w:szCs w:val="22"/>
              </w:rPr>
              <w:t>Ответственность за нарушение нормативно-правовой базы безопасности и охраны труда.</w:t>
            </w:r>
          </w:p>
        </w:tc>
        <w:tc>
          <w:tcPr>
            <w:tcW w:w="1646" w:type="dxa"/>
            <w:gridSpan w:val="2"/>
            <w:tcBorders>
              <w:top w:val="single" w:sz="8" w:space="0" w:color="auto"/>
              <w:left w:val="nil"/>
              <w:bottom w:val="single" w:sz="8" w:space="0" w:color="auto"/>
              <w:right w:val="single" w:sz="8" w:space="0" w:color="000000"/>
            </w:tcBorders>
            <w:vAlign w:val="center"/>
            <w:hideMark/>
          </w:tcPr>
          <w:p w:rsidR="006A6578" w:rsidRPr="00E71D67" w:rsidRDefault="006A6578" w:rsidP="00705914">
            <w:pPr>
              <w:jc w:val="center"/>
              <w:rPr>
                <w:sz w:val="22"/>
                <w:szCs w:val="22"/>
              </w:rPr>
            </w:pPr>
            <w:r w:rsidRPr="00E71D67">
              <w:rPr>
                <w:sz w:val="22"/>
                <w:szCs w:val="22"/>
              </w:rPr>
              <w:t>Всего часов</w:t>
            </w:r>
          </w:p>
        </w:tc>
        <w:tc>
          <w:tcPr>
            <w:tcW w:w="708" w:type="dxa"/>
            <w:tcBorders>
              <w:top w:val="nil"/>
              <w:left w:val="nil"/>
              <w:bottom w:val="single" w:sz="8" w:space="0" w:color="auto"/>
              <w:right w:val="single" w:sz="8" w:space="0" w:color="auto"/>
            </w:tcBorders>
            <w:vAlign w:val="center"/>
            <w:hideMark/>
          </w:tcPr>
          <w:p w:rsidR="006A6578" w:rsidRPr="00E71D67" w:rsidRDefault="006A6578" w:rsidP="00705914">
            <w:pPr>
              <w:jc w:val="center"/>
              <w:rPr>
                <w:sz w:val="22"/>
                <w:szCs w:val="22"/>
              </w:rPr>
            </w:pPr>
            <w:r w:rsidRPr="00E71D67">
              <w:rPr>
                <w:sz w:val="22"/>
                <w:szCs w:val="22"/>
              </w:rPr>
              <w:t> </w:t>
            </w:r>
          </w:p>
        </w:tc>
        <w:tc>
          <w:tcPr>
            <w:tcW w:w="709" w:type="dxa"/>
            <w:tcBorders>
              <w:top w:val="nil"/>
              <w:left w:val="nil"/>
              <w:bottom w:val="single" w:sz="8" w:space="0" w:color="auto"/>
              <w:right w:val="single" w:sz="8" w:space="0" w:color="auto"/>
            </w:tcBorders>
            <w:vAlign w:val="center"/>
            <w:hideMark/>
          </w:tcPr>
          <w:p w:rsidR="006A6578" w:rsidRPr="00E71D67" w:rsidRDefault="006A6578" w:rsidP="00705914">
            <w:pPr>
              <w:jc w:val="center"/>
              <w:rPr>
                <w:sz w:val="22"/>
                <w:szCs w:val="22"/>
              </w:rPr>
            </w:pPr>
            <w:r w:rsidRPr="00E71D67">
              <w:rPr>
                <w:sz w:val="22"/>
                <w:szCs w:val="22"/>
              </w:rPr>
              <w:t> </w:t>
            </w:r>
          </w:p>
        </w:tc>
        <w:tc>
          <w:tcPr>
            <w:tcW w:w="709" w:type="dxa"/>
            <w:tcBorders>
              <w:top w:val="nil"/>
              <w:left w:val="nil"/>
              <w:bottom w:val="single" w:sz="8" w:space="0" w:color="auto"/>
              <w:right w:val="single" w:sz="8" w:space="0" w:color="auto"/>
            </w:tcBorders>
            <w:vAlign w:val="center"/>
            <w:hideMark/>
          </w:tcPr>
          <w:p w:rsidR="006A6578" w:rsidRPr="00E71D67" w:rsidRDefault="00141DD9" w:rsidP="00705914">
            <w:pPr>
              <w:jc w:val="center"/>
              <w:rPr>
                <w:sz w:val="22"/>
                <w:szCs w:val="22"/>
              </w:rPr>
            </w:pPr>
            <w:r w:rsidRPr="00E71D67">
              <w:rPr>
                <w:sz w:val="22"/>
                <w:szCs w:val="22"/>
              </w:rPr>
              <w:t>4</w:t>
            </w:r>
          </w:p>
        </w:tc>
        <w:tc>
          <w:tcPr>
            <w:tcW w:w="850" w:type="dxa"/>
            <w:tcBorders>
              <w:top w:val="nil"/>
              <w:left w:val="nil"/>
              <w:bottom w:val="single" w:sz="8" w:space="0" w:color="auto"/>
              <w:right w:val="single" w:sz="8" w:space="0" w:color="auto"/>
            </w:tcBorders>
            <w:vAlign w:val="center"/>
            <w:hideMark/>
          </w:tcPr>
          <w:p w:rsidR="006A6578" w:rsidRPr="00E71D67" w:rsidRDefault="00141DD9" w:rsidP="00705914">
            <w:pPr>
              <w:jc w:val="center"/>
              <w:rPr>
                <w:sz w:val="22"/>
                <w:szCs w:val="22"/>
              </w:rPr>
            </w:pPr>
            <w:r w:rsidRPr="00E71D67">
              <w:rPr>
                <w:sz w:val="22"/>
                <w:szCs w:val="22"/>
              </w:rPr>
              <w:t>6</w:t>
            </w:r>
          </w:p>
        </w:tc>
        <w:tc>
          <w:tcPr>
            <w:tcW w:w="851" w:type="dxa"/>
            <w:tcBorders>
              <w:top w:val="nil"/>
              <w:left w:val="nil"/>
              <w:bottom w:val="single" w:sz="8" w:space="0" w:color="auto"/>
              <w:right w:val="single" w:sz="8" w:space="0" w:color="auto"/>
            </w:tcBorders>
            <w:vAlign w:val="center"/>
            <w:hideMark/>
          </w:tcPr>
          <w:p w:rsidR="006A6578" w:rsidRPr="00E71D67" w:rsidRDefault="00141DD9" w:rsidP="00705914">
            <w:pPr>
              <w:jc w:val="center"/>
              <w:rPr>
                <w:bCs/>
                <w:sz w:val="22"/>
                <w:szCs w:val="22"/>
              </w:rPr>
            </w:pPr>
            <w:r w:rsidRPr="00E71D67">
              <w:rPr>
                <w:bCs/>
                <w:sz w:val="22"/>
                <w:szCs w:val="22"/>
              </w:rPr>
              <w:t>10</w:t>
            </w:r>
          </w:p>
        </w:tc>
      </w:tr>
      <w:tr w:rsidR="006A6578" w:rsidRPr="00E71D67" w:rsidTr="00BA2771">
        <w:trPr>
          <w:trHeight w:val="810"/>
          <w:jc w:val="center"/>
        </w:trPr>
        <w:tc>
          <w:tcPr>
            <w:tcW w:w="5190" w:type="dxa"/>
            <w:vMerge/>
            <w:tcBorders>
              <w:top w:val="nil"/>
              <w:left w:val="single" w:sz="8" w:space="0" w:color="auto"/>
              <w:bottom w:val="single" w:sz="8" w:space="0" w:color="000000"/>
              <w:right w:val="single" w:sz="8" w:space="0" w:color="auto"/>
            </w:tcBorders>
            <w:vAlign w:val="center"/>
            <w:hideMark/>
          </w:tcPr>
          <w:p w:rsidR="006A6578" w:rsidRPr="00E71D67" w:rsidRDefault="006A6578" w:rsidP="00705914">
            <w:pPr>
              <w:rPr>
                <w:sz w:val="22"/>
                <w:szCs w:val="22"/>
              </w:rPr>
            </w:pPr>
          </w:p>
        </w:tc>
        <w:tc>
          <w:tcPr>
            <w:tcW w:w="1646"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В т.ч. в интер-акт. ф.</w:t>
            </w:r>
          </w:p>
        </w:tc>
        <w:tc>
          <w:tcPr>
            <w:tcW w:w="708"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p>
        </w:tc>
        <w:tc>
          <w:tcPr>
            <w:tcW w:w="850" w:type="dxa"/>
            <w:tcBorders>
              <w:top w:val="nil"/>
              <w:left w:val="nil"/>
              <w:bottom w:val="single" w:sz="8" w:space="0" w:color="auto"/>
              <w:right w:val="single" w:sz="8" w:space="0" w:color="auto"/>
            </w:tcBorders>
            <w:shd w:val="clear" w:color="000000" w:fill="595959"/>
            <w:vAlign w:val="center"/>
            <w:hideMark/>
          </w:tcPr>
          <w:p w:rsidR="006A6578" w:rsidRPr="00E71D67" w:rsidRDefault="006A6578" w:rsidP="00705914">
            <w:pPr>
              <w:jc w:val="center"/>
              <w:rPr>
                <w:i/>
                <w:iCs/>
                <w:sz w:val="22"/>
                <w:szCs w:val="22"/>
              </w:rPr>
            </w:pPr>
            <w:r w:rsidRPr="00E71D67">
              <w:rPr>
                <w:i/>
                <w:iCs/>
                <w:sz w:val="22"/>
                <w:szCs w:val="22"/>
              </w:rPr>
              <w:t> </w:t>
            </w:r>
          </w:p>
        </w:tc>
        <w:tc>
          <w:tcPr>
            <w:tcW w:w="851" w:type="dxa"/>
            <w:tcBorders>
              <w:top w:val="nil"/>
              <w:left w:val="nil"/>
              <w:bottom w:val="single" w:sz="8" w:space="0" w:color="auto"/>
              <w:right w:val="single" w:sz="8" w:space="0" w:color="auto"/>
            </w:tcBorders>
            <w:shd w:val="clear" w:color="000000" w:fill="F2F2F2"/>
            <w:vAlign w:val="center"/>
            <w:hideMark/>
          </w:tcPr>
          <w:p w:rsidR="006A6578" w:rsidRPr="00E71D67" w:rsidRDefault="006107C1" w:rsidP="00705914">
            <w:pPr>
              <w:jc w:val="center"/>
              <w:rPr>
                <w:bCs/>
                <w:i/>
                <w:iCs/>
                <w:sz w:val="22"/>
                <w:szCs w:val="22"/>
              </w:rPr>
            </w:pPr>
            <w:r w:rsidRPr="00E71D67">
              <w:rPr>
                <w:bCs/>
                <w:i/>
                <w:iCs/>
                <w:sz w:val="22"/>
                <w:szCs w:val="22"/>
              </w:rPr>
              <w:t>0</w:t>
            </w:r>
          </w:p>
        </w:tc>
      </w:tr>
      <w:tr w:rsidR="006A6578" w:rsidRPr="00E71D67" w:rsidTr="00BA2771">
        <w:trPr>
          <w:trHeight w:val="489"/>
          <w:jc w:val="center"/>
        </w:trPr>
        <w:tc>
          <w:tcPr>
            <w:tcW w:w="5190" w:type="dxa"/>
            <w:vMerge w:val="restart"/>
            <w:tcBorders>
              <w:top w:val="nil"/>
              <w:left w:val="single" w:sz="8" w:space="0" w:color="auto"/>
              <w:bottom w:val="single" w:sz="8" w:space="0" w:color="000000"/>
              <w:right w:val="single" w:sz="8" w:space="0" w:color="auto"/>
            </w:tcBorders>
            <w:vAlign w:val="center"/>
            <w:hideMark/>
          </w:tcPr>
          <w:p w:rsidR="006A6578" w:rsidRPr="00E71D67" w:rsidRDefault="006A6578" w:rsidP="00705914">
            <w:pPr>
              <w:jc w:val="center"/>
              <w:rPr>
                <w:sz w:val="22"/>
                <w:szCs w:val="22"/>
              </w:rPr>
            </w:pPr>
            <w:r w:rsidRPr="00E71D67">
              <w:rPr>
                <w:sz w:val="22"/>
                <w:szCs w:val="22"/>
              </w:rPr>
              <w:t>Всего</w:t>
            </w:r>
          </w:p>
        </w:tc>
        <w:tc>
          <w:tcPr>
            <w:tcW w:w="1646" w:type="dxa"/>
            <w:gridSpan w:val="2"/>
            <w:tcBorders>
              <w:top w:val="single" w:sz="8" w:space="0" w:color="auto"/>
              <w:left w:val="nil"/>
              <w:bottom w:val="single" w:sz="8" w:space="0" w:color="auto"/>
              <w:right w:val="single" w:sz="8" w:space="0" w:color="000000"/>
            </w:tcBorders>
            <w:vAlign w:val="center"/>
            <w:hideMark/>
          </w:tcPr>
          <w:p w:rsidR="006A6578" w:rsidRPr="00E71D67" w:rsidRDefault="006A6578" w:rsidP="00705914">
            <w:pPr>
              <w:jc w:val="center"/>
              <w:rPr>
                <w:sz w:val="22"/>
                <w:szCs w:val="22"/>
              </w:rPr>
            </w:pPr>
            <w:r w:rsidRPr="00E71D67">
              <w:rPr>
                <w:sz w:val="22"/>
                <w:szCs w:val="22"/>
              </w:rPr>
              <w:t>Всего часов</w:t>
            </w:r>
          </w:p>
        </w:tc>
        <w:tc>
          <w:tcPr>
            <w:tcW w:w="708" w:type="dxa"/>
            <w:tcBorders>
              <w:top w:val="nil"/>
              <w:left w:val="nil"/>
              <w:bottom w:val="single" w:sz="8" w:space="0" w:color="auto"/>
              <w:right w:val="single" w:sz="8" w:space="0" w:color="auto"/>
            </w:tcBorders>
            <w:vAlign w:val="center"/>
            <w:hideMark/>
          </w:tcPr>
          <w:p w:rsidR="006A6578" w:rsidRPr="00E71D67" w:rsidRDefault="00141DD9" w:rsidP="00705914">
            <w:pPr>
              <w:jc w:val="center"/>
              <w:rPr>
                <w:sz w:val="22"/>
                <w:szCs w:val="22"/>
              </w:rPr>
            </w:pPr>
            <w:r w:rsidRPr="00E71D67">
              <w:rPr>
                <w:sz w:val="22"/>
                <w:szCs w:val="22"/>
              </w:rPr>
              <w:t>18</w:t>
            </w:r>
          </w:p>
        </w:tc>
        <w:tc>
          <w:tcPr>
            <w:tcW w:w="709" w:type="dxa"/>
            <w:tcBorders>
              <w:top w:val="nil"/>
              <w:left w:val="nil"/>
              <w:bottom w:val="single" w:sz="8" w:space="0" w:color="auto"/>
              <w:right w:val="single" w:sz="8" w:space="0" w:color="auto"/>
            </w:tcBorders>
            <w:vAlign w:val="center"/>
            <w:hideMark/>
          </w:tcPr>
          <w:p w:rsidR="006A6578" w:rsidRPr="00E71D67" w:rsidRDefault="006A6578" w:rsidP="00705914">
            <w:pPr>
              <w:jc w:val="center"/>
              <w:rPr>
                <w:sz w:val="22"/>
                <w:szCs w:val="22"/>
              </w:rPr>
            </w:pPr>
            <w:r w:rsidRPr="00E71D67">
              <w:rPr>
                <w:sz w:val="22"/>
                <w:szCs w:val="22"/>
              </w:rPr>
              <w:t>0</w:t>
            </w:r>
          </w:p>
        </w:tc>
        <w:tc>
          <w:tcPr>
            <w:tcW w:w="709" w:type="dxa"/>
            <w:tcBorders>
              <w:top w:val="nil"/>
              <w:left w:val="nil"/>
              <w:bottom w:val="single" w:sz="8" w:space="0" w:color="auto"/>
              <w:right w:val="single" w:sz="8" w:space="0" w:color="auto"/>
            </w:tcBorders>
            <w:vAlign w:val="center"/>
            <w:hideMark/>
          </w:tcPr>
          <w:p w:rsidR="006A6578" w:rsidRPr="00E71D67" w:rsidRDefault="00141DD9" w:rsidP="00705914">
            <w:pPr>
              <w:jc w:val="center"/>
              <w:rPr>
                <w:sz w:val="22"/>
                <w:szCs w:val="22"/>
              </w:rPr>
            </w:pPr>
            <w:r w:rsidRPr="00E71D67">
              <w:rPr>
                <w:sz w:val="22"/>
                <w:szCs w:val="22"/>
              </w:rPr>
              <w:t>3</w:t>
            </w:r>
            <w:r w:rsidR="006A6578" w:rsidRPr="00E71D67">
              <w:rPr>
                <w:sz w:val="22"/>
                <w:szCs w:val="22"/>
              </w:rPr>
              <w:t>6</w:t>
            </w:r>
          </w:p>
        </w:tc>
        <w:tc>
          <w:tcPr>
            <w:tcW w:w="850" w:type="dxa"/>
            <w:tcBorders>
              <w:top w:val="nil"/>
              <w:left w:val="nil"/>
              <w:bottom w:val="single" w:sz="8" w:space="0" w:color="auto"/>
              <w:right w:val="single" w:sz="8" w:space="0" w:color="auto"/>
            </w:tcBorders>
            <w:vAlign w:val="center"/>
            <w:hideMark/>
          </w:tcPr>
          <w:p w:rsidR="006A6578" w:rsidRPr="00E71D67" w:rsidRDefault="00141DD9" w:rsidP="00705914">
            <w:pPr>
              <w:jc w:val="center"/>
              <w:rPr>
                <w:sz w:val="22"/>
                <w:szCs w:val="22"/>
              </w:rPr>
            </w:pPr>
            <w:r w:rsidRPr="00E71D67">
              <w:rPr>
                <w:sz w:val="22"/>
                <w:szCs w:val="22"/>
              </w:rPr>
              <w:t>63</w:t>
            </w:r>
          </w:p>
        </w:tc>
        <w:tc>
          <w:tcPr>
            <w:tcW w:w="851" w:type="dxa"/>
            <w:tcBorders>
              <w:top w:val="nil"/>
              <w:left w:val="nil"/>
              <w:bottom w:val="single" w:sz="8" w:space="0" w:color="auto"/>
              <w:right w:val="single" w:sz="8" w:space="0" w:color="auto"/>
            </w:tcBorders>
            <w:vAlign w:val="center"/>
            <w:hideMark/>
          </w:tcPr>
          <w:p w:rsidR="006A6578" w:rsidRPr="00E71D67" w:rsidRDefault="00141DD9" w:rsidP="00705914">
            <w:pPr>
              <w:jc w:val="center"/>
              <w:rPr>
                <w:bCs/>
                <w:sz w:val="22"/>
                <w:szCs w:val="22"/>
              </w:rPr>
            </w:pPr>
            <w:r w:rsidRPr="00E71D67">
              <w:rPr>
                <w:bCs/>
                <w:sz w:val="22"/>
                <w:szCs w:val="22"/>
              </w:rPr>
              <w:t>117</w:t>
            </w:r>
          </w:p>
        </w:tc>
      </w:tr>
      <w:tr w:rsidR="006A6578" w:rsidRPr="00E71D67" w:rsidTr="00BA2771">
        <w:trPr>
          <w:trHeight w:val="810"/>
          <w:jc w:val="center"/>
        </w:trPr>
        <w:tc>
          <w:tcPr>
            <w:tcW w:w="5190" w:type="dxa"/>
            <w:vMerge/>
            <w:tcBorders>
              <w:top w:val="nil"/>
              <w:left w:val="single" w:sz="8" w:space="0" w:color="auto"/>
              <w:bottom w:val="single" w:sz="8" w:space="0" w:color="000000"/>
              <w:right w:val="single" w:sz="8" w:space="0" w:color="auto"/>
            </w:tcBorders>
            <w:vAlign w:val="center"/>
            <w:hideMark/>
          </w:tcPr>
          <w:p w:rsidR="006A6578" w:rsidRPr="00E71D67" w:rsidRDefault="006A6578" w:rsidP="00705914">
            <w:pPr>
              <w:rPr>
                <w:sz w:val="22"/>
                <w:szCs w:val="22"/>
              </w:rPr>
            </w:pPr>
          </w:p>
        </w:tc>
        <w:tc>
          <w:tcPr>
            <w:tcW w:w="1646"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В т.ч. в интер-акт. ф.</w:t>
            </w:r>
          </w:p>
        </w:tc>
        <w:tc>
          <w:tcPr>
            <w:tcW w:w="708" w:type="dxa"/>
            <w:tcBorders>
              <w:top w:val="nil"/>
              <w:left w:val="nil"/>
              <w:bottom w:val="single" w:sz="8" w:space="0" w:color="auto"/>
              <w:right w:val="single" w:sz="8" w:space="0" w:color="auto"/>
            </w:tcBorders>
            <w:shd w:val="clear" w:color="000000" w:fill="F2F2F2"/>
            <w:vAlign w:val="center"/>
            <w:hideMark/>
          </w:tcPr>
          <w:p w:rsidR="006A6578" w:rsidRPr="00E71D67" w:rsidRDefault="006107C1" w:rsidP="00705914">
            <w:pPr>
              <w:jc w:val="center"/>
              <w:rPr>
                <w:i/>
                <w:iCs/>
                <w:sz w:val="22"/>
                <w:szCs w:val="22"/>
              </w:rPr>
            </w:pPr>
            <w:r w:rsidRPr="00E71D67">
              <w:rPr>
                <w:i/>
                <w:iCs/>
                <w:sz w:val="22"/>
                <w:szCs w:val="22"/>
              </w:rPr>
              <w:t>4</w:t>
            </w:r>
          </w:p>
        </w:tc>
        <w:tc>
          <w:tcPr>
            <w:tcW w:w="709"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0</w:t>
            </w:r>
          </w:p>
        </w:tc>
        <w:tc>
          <w:tcPr>
            <w:tcW w:w="709"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8</w:t>
            </w:r>
          </w:p>
        </w:tc>
        <w:tc>
          <w:tcPr>
            <w:tcW w:w="850" w:type="dxa"/>
            <w:tcBorders>
              <w:top w:val="nil"/>
              <w:left w:val="nil"/>
              <w:bottom w:val="single" w:sz="8" w:space="0" w:color="auto"/>
              <w:right w:val="single" w:sz="8" w:space="0" w:color="auto"/>
            </w:tcBorders>
            <w:shd w:val="clear" w:color="000000" w:fill="595959"/>
            <w:vAlign w:val="center"/>
            <w:hideMark/>
          </w:tcPr>
          <w:p w:rsidR="006A6578" w:rsidRPr="00E71D67" w:rsidRDefault="006A6578" w:rsidP="00705914">
            <w:pPr>
              <w:jc w:val="center"/>
              <w:rPr>
                <w:i/>
                <w:iCs/>
                <w:sz w:val="22"/>
                <w:szCs w:val="22"/>
              </w:rPr>
            </w:pPr>
            <w:r w:rsidRPr="00E71D67">
              <w:rPr>
                <w:i/>
                <w:iCs/>
                <w:sz w:val="22"/>
                <w:szCs w:val="22"/>
              </w:rPr>
              <w:t> </w:t>
            </w:r>
          </w:p>
        </w:tc>
        <w:tc>
          <w:tcPr>
            <w:tcW w:w="851" w:type="dxa"/>
            <w:tcBorders>
              <w:top w:val="nil"/>
              <w:left w:val="nil"/>
              <w:bottom w:val="single" w:sz="8" w:space="0" w:color="auto"/>
              <w:right w:val="single" w:sz="8" w:space="0" w:color="auto"/>
            </w:tcBorders>
            <w:shd w:val="clear" w:color="000000" w:fill="F2F2F2"/>
            <w:vAlign w:val="center"/>
            <w:hideMark/>
          </w:tcPr>
          <w:p w:rsidR="006A6578" w:rsidRPr="00E71D67" w:rsidRDefault="006107C1" w:rsidP="00705914">
            <w:pPr>
              <w:jc w:val="center"/>
              <w:rPr>
                <w:bCs/>
                <w:i/>
                <w:iCs/>
                <w:sz w:val="22"/>
                <w:szCs w:val="22"/>
              </w:rPr>
            </w:pPr>
            <w:r w:rsidRPr="00E71D67">
              <w:rPr>
                <w:bCs/>
                <w:i/>
                <w:iCs/>
                <w:sz w:val="22"/>
                <w:szCs w:val="22"/>
              </w:rPr>
              <w:t>12</w:t>
            </w:r>
          </w:p>
        </w:tc>
      </w:tr>
      <w:tr w:rsidR="006A6578" w:rsidRPr="00E71D67" w:rsidTr="00BA2771">
        <w:trPr>
          <w:trHeight w:val="295"/>
          <w:jc w:val="center"/>
        </w:trPr>
        <w:tc>
          <w:tcPr>
            <w:tcW w:w="5190" w:type="dxa"/>
            <w:tcBorders>
              <w:top w:val="nil"/>
              <w:left w:val="single" w:sz="8" w:space="0" w:color="auto"/>
              <w:bottom w:val="single" w:sz="8" w:space="0" w:color="auto"/>
              <w:right w:val="single" w:sz="8" w:space="0" w:color="auto"/>
            </w:tcBorders>
            <w:vAlign w:val="center"/>
            <w:hideMark/>
          </w:tcPr>
          <w:p w:rsidR="006A6578" w:rsidRPr="00E71D67" w:rsidRDefault="006A6578" w:rsidP="00141DD9">
            <w:pPr>
              <w:jc w:val="center"/>
              <w:rPr>
                <w:sz w:val="22"/>
                <w:szCs w:val="22"/>
              </w:rPr>
            </w:pPr>
            <w:r w:rsidRPr="00E71D67">
              <w:rPr>
                <w:sz w:val="22"/>
                <w:szCs w:val="22"/>
              </w:rPr>
              <w:t>Контроль (</w:t>
            </w:r>
            <w:r w:rsidR="00141DD9" w:rsidRPr="00E71D67">
              <w:rPr>
                <w:sz w:val="22"/>
                <w:szCs w:val="22"/>
              </w:rPr>
              <w:t>экзамен</w:t>
            </w:r>
            <w:r w:rsidRPr="00E71D67">
              <w:rPr>
                <w:sz w:val="22"/>
                <w:szCs w:val="22"/>
              </w:rPr>
              <w:t>)</w:t>
            </w:r>
          </w:p>
        </w:tc>
        <w:tc>
          <w:tcPr>
            <w:tcW w:w="1367" w:type="dxa"/>
            <w:tcBorders>
              <w:top w:val="nil"/>
              <w:left w:val="nil"/>
              <w:bottom w:val="single" w:sz="8" w:space="0" w:color="auto"/>
              <w:right w:val="nil"/>
            </w:tcBorders>
            <w:shd w:val="clear" w:color="000000" w:fill="595959"/>
            <w:vAlign w:val="center"/>
            <w:hideMark/>
          </w:tcPr>
          <w:p w:rsidR="006A6578" w:rsidRPr="00E71D67" w:rsidRDefault="006A6578" w:rsidP="00705914">
            <w:pPr>
              <w:jc w:val="center"/>
              <w:rPr>
                <w:sz w:val="22"/>
                <w:szCs w:val="22"/>
              </w:rPr>
            </w:pPr>
            <w:r w:rsidRPr="00E71D67">
              <w:rPr>
                <w:sz w:val="22"/>
                <w:szCs w:val="22"/>
              </w:rPr>
              <w:t> </w:t>
            </w:r>
          </w:p>
        </w:tc>
        <w:tc>
          <w:tcPr>
            <w:tcW w:w="987" w:type="dxa"/>
            <w:gridSpan w:val="2"/>
            <w:tcBorders>
              <w:top w:val="single" w:sz="8" w:space="0" w:color="auto"/>
              <w:left w:val="nil"/>
              <w:bottom w:val="single" w:sz="8" w:space="0" w:color="auto"/>
              <w:right w:val="nil"/>
            </w:tcBorders>
            <w:shd w:val="clear" w:color="000000" w:fill="595959"/>
            <w:vAlign w:val="center"/>
            <w:hideMark/>
          </w:tcPr>
          <w:p w:rsidR="006A6578" w:rsidRPr="00E71D67" w:rsidRDefault="006A6578" w:rsidP="00705914">
            <w:pPr>
              <w:jc w:val="center"/>
              <w:rPr>
                <w:sz w:val="22"/>
                <w:szCs w:val="22"/>
              </w:rPr>
            </w:pPr>
            <w:r w:rsidRPr="00E71D67">
              <w:rPr>
                <w:sz w:val="22"/>
                <w:szCs w:val="22"/>
              </w:rPr>
              <w:t> </w:t>
            </w:r>
          </w:p>
        </w:tc>
        <w:tc>
          <w:tcPr>
            <w:tcW w:w="709" w:type="dxa"/>
            <w:tcBorders>
              <w:top w:val="nil"/>
              <w:left w:val="nil"/>
              <w:bottom w:val="single" w:sz="8" w:space="0" w:color="auto"/>
              <w:right w:val="nil"/>
            </w:tcBorders>
            <w:shd w:val="clear" w:color="000000" w:fill="595959"/>
            <w:vAlign w:val="center"/>
            <w:hideMark/>
          </w:tcPr>
          <w:p w:rsidR="006A6578" w:rsidRPr="00E71D67" w:rsidRDefault="006A6578" w:rsidP="00705914">
            <w:pPr>
              <w:jc w:val="center"/>
              <w:rPr>
                <w:sz w:val="22"/>
                <w:szCs w:val="22"/>
              </w:rPr>
            </w:pPr>
            <w:r w:rsidRPr="00E71D67">
              <w:rPr>
                <w:sz w:val="22"/>
                <w:szCs w:val="22"/>
              </w:rPr>
              <w:t> </w:t>
            </w:r>
          </w:p>
        </w:tc>
        <w:tc>
          <w:tcPr>
            <w:tcW w:w="709" w:type="dxa"/>
            <w:tcBorders>
              <w:top w:val="nil"/>
              <w:left w:val="nil"/>
              <w:bottom w:val="single" w:sz="8" w:space="0" w:color="auto"/>
              <w:right w:val="nil"/>
            </w:tcBorders>
            <w:shd w:val="clear" w:color="000000" w:fill="595959"/>
            <w:vAlign w:val="center"/>
            <w:hideMark/>
          </w:tcPr>
          <w:p w:rsidR="006A6578" w:rsidRPr="00E71D67" w:rsidRDefault="006A6578" w:rsidP="00705914">
            <w:pPr>
              <w:jc w:val="center"/>
              <w:rPr>
                <w:sz w:val="22"/>
                <w:szCs w:val="22"/>
              </w:rPr>
            </w:pPr>
            <w:r w:rsidRPr="00E71D67">
              <w:rPr>
                <w:sz w:val="22"/>
                <w:szCs w:val="22"/>
              </w:rPr>
              <w:t> </w:t>
            </w:r>
          </w:p>
        </w:tc>
        <w:tc>
          <w:tcPr>
            <w:tcW w:w="850" w:type="dxa"/>
            <w:tcBorders>
              <w:top w:val="nil"/>
              <w:left w:val="nil"/>
              <w:bottom w:val="single" w:sz="8" w:space="0" w:color="auto"/>
              <w:right w:val="single" w:sz="8" w:space="0" w:color="auto"/>
            </w:tcBorders>
            <w:shd w:val="clear" w:color="000000" w:fill="595959"/>
            <w:vAlign w:val="center"/>
            <w:hideMark/>
          </w:tcPr>
          <w:p w:rsidR="006A6578" w:rsidRPr="00E71D67" w:rsidRDefault="006A6578" w:rsidP="00705914">
            <w:pPr>
              <w:jc w:val="center"/>
              <w:rPr>
                <w:sz w:val="22"/>
                <w:szCs w:val="22"/>
              </w:rPr>
            </w:pPr>
            <w:r w:rsidRPr="00E71D67">
              <w:rPr>
                <w:sz w:val="22"/>
                <w:szCs w:val="22"/>
              </w:rPr>
              <w:t> </w:t>
            </w:r>
          </w:p>
        </w:tc>
        <w:tc>
          <w:tcPr>
            <w:tcW w:w="851" w:type="dxa"/>
            <w:tcBorders>
              <w:top w:val="nil"/>
              <w:left w:val="nil"/>
              <w:bottom w:val="single" w:sz="8" w:space="0" w:color="auto"/>
              <w:right w:val="single" w:sz="8" w:space="0" w:color="auto"/>
            </w:tcBorders>
            <w:vAlign w:val="center"/>
            <w:hideMark/>
          </w:tcPr>
          <w:p w:rsidR="006A6578" w:rsidRPr="00E71D67" w:rsidRDefault="00141DD9" w:rsidP="00705914">
            <w:pPr>
              <w:jc w:val="center"/>
              <w:rPr>
                <w:bCs/>
                <w:sz w:val="22"/>
                <w:szCs w:val="22"/>
              </w:rPr>
            </w:pPr>
            <w:r w:rsidRPr="00E71D67">
              <w:rPr>
                <w:bCs/>
                <w:sz w:val="22"/>
                <w:szCs w:val="22"/>
              </w:rPr>
              <w:t>27</w:t>
            </w:r>
          </w:p>
        </w:tc>
      </w:tr>
      <w:tr w:rsidR="006A6578" w:rsidRPr="00E71D67" w:rsidTr="00BA2771">
        <w:trPr>
          <w:trHeight w:val="399"/>
          <w:jc w:val="center"/>
        </w:trPr>
        <w:tc>
          <w:tcPr>
            <w:tcW w:w="5190" w:type="dxa"/>
            <w:tcBorders>
              <w:top w:val="nil"/>
              <w:left w:val="single" w:sz="8" w:space="0" w:color="auto"/>
              <w:bottom w:val="single" w:sz="8" w:space="0" w:color="auto"/>
              <w:right w:val="single" w:sz="8" w:space="0" w:color="auto"/>
            </w:tcBorders>
            <w:vAlign w:val="center"/>
            <w:hideMark/>
          </w:tcPr>
          <w:p w:rsidR="006A6578" w:rsidRPr="00E71D67" w:rsidRDefault="006A6578" w:rsidP="00111ABB">
            <w:pPr>
              <w:jc w:val="center"/>
              <w:rPr>
                <w:sz w:val="22"/>
                <w:szCs w:val="22"/>
              </w:rPr>
            </w:pPr>
            <w:r w:rsidRPr="00E71D67">
              <w:rPr>
                <w:sz w:val="22"/>
                <w:szCs w:val="22"/>
              </w:rPr>
              <w:t>Итого с</w:t>
            </w:r>
            <w:r w:rsidR="00111ABB" w:rsidRPr="00E71D67">
              <w:rPr>
                <w:sz w:val="22"/>
                <w:szCs w:val="22"/>
              </w:rPr>
              <w:t xml:space="preserve"> экзаменом</w:t>
            </w:r>
          </w:p>
        </w:tc>
        <w:tc>
          <w:tcPr>
            <w:tcW w:w="1646" w:type="dxa"/>
            <w:gridSpan w:val="2"/>
            <w:tcBorders>
              <w:top w:val="single" w:sz="8" w:space="0" w:color="auto"/>
              <w:left w:val="nil"/>
              <w:bottom w:val="single" w:sz="8" w:space="0" w:color="auto"/>
              <w:right w:val="nil"/>
            </w:tcBorders>
            <w:shd w:val="clear" w:color="000000" w:fill="595959"/>
            <w:vAlign w:val="center"/>
            <w:hideMark/>
          </w:tcPr>
          <w:p w:rsidR="006A6578" w:rsidRPr="00E71D67" w:rsidRDefault="006A6578" w:rsidP="00705914">
            <w:pPr>
              <w:jc w:val="center"/>
              <w:rPr>
                <w:i/>
                <w:iCs/>
                <w:sz w:val="22"/>
                <w:szCs w:val="22"/>
              </w:rPr>
            </w:pPr>
            <w:r w:rsidRPr="00E71D67">
              <w:rPr>
                <w:i/>
                <w:iCs/>
                <w:sz w:val="22"/>
                <w:szCs w:val="22"/>
              </w:rPr>
              <w:t> </w:t>
            </w:r>
          </w:p>
        </w:tc>
        <w:tc>
          <w:tcPr>
            <w:tcW w:w="708" w:type="dxa"/>
            <w:tcBorders>
              <w:top w:val="nil"/>
              <w:left w:val="nil"/>
              <w:bottom w:val="single" w:sz="8" w:space="0" w:color="auto"/>
              <w:right w:val="nil"/>
            </w:tcBorders>
            <w:shd w:val="clear" w:color="000000" w:fill="595959"/>
            <w:vAlign w:val="center"/>
            <w:hideMark/>
          </w:tcPr>
          <w:p w:rsidR="006A6578" w:rsidRPr="00E71D67" w:rsidRDefault="006A6578"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nil"/>
            </w:tcBorders>
            <w:shd w:val="clear" w:color="000000" w:fill="595959"/>
            <w:vAlign w:val="center"/>
            <w:hideMark/>
          </w:tcPr>
          <w:p w:rsidR="006A6578" w:rsidRPr="00E71D67" w:rsidRDefault="006A6578"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nil"/>
            </w:tcBorders>
            <w:shd w:val="clear" w:color="000000" w:fill="595959"/>
            <w:vAlign w:val="center"/>
            <w:hideMark/>
          </w:tcPr>
          <w:p w:rsidR="006A6578" w:rsidRPr="00E71D67" w:rsidRDefault="006A6578" w:rsidP="00705914">
            <w:pPr>
              <w:jc w:val="center"/>
              <w:rPr>
                <w:i/>
                <w:iCs/>
                <w:sz w:val="22"/>
                <w:szCs w:val="22"/>
              </w:rPr>
            </w:pPr>
            <w:r w:rsidRPr="00E71D67">
              <w:rPr>
                <w:i/>
                <w:iCs/>
                <w:sz w:val="22"/>
                <w:szCs w:val="22"/>
              </w:rPr>
              <w:t> </w:t>
            </w:r>
          </w:p>
        </w:tc>
        <w:tc>
          <w:tcPr>
            <w:tcW w:w="850" w:type="dxa"/>
            <w:tcBorders>
              <w:top w:val="nil"/>
              <w:left w:val="nil"/>
              <w:bottom w:val="single" w:sz="8" w:space="0" w:color="auto"/>
              <w:right w:val="single" w:sz="8" w:space="0" w:color="auto"/>
            </w:tcBorders>
            <w:shd w:val="clear" w:color="000000" w:fill="595959"/>
            <w:vAlign w:val="center"/>
            <w:hideMark/>
          </w:tcPr>
          <w:p w:rsidR="006A6578" w:rsidRPr="00E71D67" w:rsidRDefault="006A6578" w:rsidP="00705914">
            <w:pPr>
              <w:jc w:val="center"/>
              <w:rPr>
                <w:i/>
                <w:iCs/>
                <w:sz w:val="22"/>
                <w:szCs w:val="22"/>
              </w:rPr>
            </w:pPr>
            <w:r w:rsidRPr="00E71D67">
              <w:rPr>
                <w:i/>
                <w:iCs/>
                <w:sz w:val="22"/>
                <w:szCs w:val="22"/>
              </w:rPr>
              <w:t> </w:t>
            </w:r>
          </w:p>
        </w:tc>
        <w:tc>
          <w:tcPr>
            <w:tcW w:w="851" w:type="dxa"/>
            <w:tcBorders>
              <w:top w:val="nil"/>
              <w:left w:val="nil"/>
              <w:bottom w:val="single" w:sz="8" w:space="0" w:color="auto"/>
              <w:right w:val="single" w:sz="8" w:space="0" w:color="auto"/>
            </w:tcBorders>
            <w:shd w:val="clear" w:color="000000" w:fill="F2F2F2"/>
            <w:vAlign w:val="center"/>
            <w:hideMark/>
          </w:tcPr>
          <w:p w:rsidR="006A6578" w:rsidRPr="00E71D67" w:rsidRDefault="00141DD9" w:rsidP="00705914">
            <w:pPr>
              <w:jc w:val="center"/>
              <w:rPr>
                <w:bCs/>
                <w:i/>
                <w:iCs/>
                <w:sz w:val="22"/>
                <w:szCs w:val="22"/>
              </w:rPr>
            </w:pPr>
            <w:r w:rsidRPr="00E71D67">
              <w:rPr>
                <w:bCs/>
                <w:i/>
                <w:iCs/>
                <w:sz w:val="22"/>
                <w:szCs w:val="22"/>
              </w:rPr>
              <w:t>144</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10834" w:type="dxa"/>
        <w:jc w:val="center"/>
        <w:tblLayout w:type="fixed"/>
        <w:tblLook w:val="04A0" w:firstRow="1" w:lastRow="0" w:firstColumn="1" w:lastColumn="0" w:noHBand="0" w:noVBand="1"/>
      </w:tblPr>
      <w:tblGrid>
        <w:gridCol w:w="5276"/>
        <w:gridCol w:w="1281"/>
        <w:gridCol w:w="478"/>
        <w:gridCol w:w="651"/>
        <w:gridCol w:w="709"/>
        <w:gridCol w:w="709"/>
        <w:gridCol w:w="883"/>
        <w:gridCol w:w="847"/>
      </w:tblGrid>
      <w:tr w:rsidR="00705914" w:rsidRPr="00E71D67" w:rsidTr="00705914">
        <w:trPr>
          <w:trHeight w:val="510"/>
          <w:jc w:val="center"/>
        </w:trPr>
        <w:tc>
          <w:tcPr>
            <w:tcW w:w="10834" w:type="dxa"/>
            <w:gridSpan w:val="8"/>
            <w:tcBorders>
              <w:top w:val="single" w:sz="8" w:space="0" w:color="auto"/>
              <w:left w:val="single" w:sz="8" w:space="0" w:color="auto"/>
              <w:bottom w:val="single" w:sz="8" w:space="0" w:color="auto"/>
              <w:right w:val="single" w:sz="8" w:space="0" w:color="auto"/>
            </w:tcBorders>
            <w:vAlign w:val="center"/>
          </w:tcPr>
          <w:p w:rsidR="00705914" w:rsidRPr="00E71D67" w:rsidRDefault="00BC1D2D" w:rsidP="00111ABB">
            <w:pPr>
              <w:rPr>
                <w:bCs/>
                <w:sz w:val="22"/>
                <w:szCs w:val="22"/>
              </w:rPr>
            </w:pPr>
            <w:r w:rsidRPr="00E71D67">
              <w:rPr>
                <w:b/>
                <w:bCs/>
                <w:color w:val="000000"/>
                <w:sz w:val="22"/>
                <w:szCs w:val="22"/>
              </w:rPr>
              <w:t xml:space="preserve">Семестр </w:t>
            </w:r>
            <w:r w:rsidR="00111ABB" w:rsidRPr="00E71D67">
              <w:rPr>
                <w:b/>
                <w:bCs/>
                <w:color w:val="000000"/>
                <w:sz w:val="22"/>
                <w:szCs w:val="22"/>
              </w:rPr>
              <w:t>5</w:t>
            </w:r>
          </w:p>
        </w:tc>
      </w:tr>
      <w:tr w:rsidR="00705914" w:rsidRPr="00E71D67" w:rsidTr="00BA2771">
        <w:trPr>
          <w:trHeight w:val="510"/>
          <w:jc w:val="center"/>
        </w:trPr>
        <w:tc>
          <w:tcPr>
            <w:tcW w:w="5276" w:type="dxa"/>
            <w:tcBorders>
              <w:top w:val="single" w:sz="8" w:space="0" w:color="auto"/>
              <w:left w:val="single" w:sz="8" w:space="0" w:color="auto"/>
              <w:bottom w:val="single" w:sz="8" w:space="0" w:color="auto"/>
              <w:right w:val="single" w:sz="8" w:space="0" w:color="auto"/>
            </w:tcBorders>
            <w:vAlign w:val="center"/>
            <w:hideMark/>
          </w:tcPr>
          <w:p w:rsidR="00705914" w:rsidRPr="00E71D67" w:rsidRDefault="00705914" w:rsidP="00705914">
            <w:pPr>
              <w:jc w:val="both"/>
              <w:rPr>
                <w:sz w:val="22"/>
                <w:szCs w:val="22"/>
              </w:rPr>
            </w:pPr>
            <w:r w:rsidRPr="00E71D67">
              <w:rPr>
                <w:sz w:val="22"/>
                <w:szCs w:val="22"/>
              </w:rPr>
              <w:t>Наименование раздела дисциплины</w:t>
            </w:r>
          </w:p>
        </w:tc>
        <w:tc>
          <w:tcPr>
            <w:tcW w:w="1759" w:type="dxa"/>
            <w:gridSpan w:val="2"/>
            <w:tcBorders>
              <w:top w:val="single" w:sz="8" w:space="0" w:color="auto"/>
              <w:left w:val="nil"/>
              <w:bottom w:val="single" w:sz="8" w:space="0" w:color="auto"/>
              <w:right w:val="single" w:sz="8" w:space="0" w:color="000000"/>
            </w:tcBorders>
            <w:vAlign w:val="center"/>
            <w:hideMark/>
          </w:tcPr>
          <w:p w:rsidR="00705914" w:rsidRPr="00E71D67" w:rsidRDefault="00705914" w:rsidP="00705914">
            <w:pPr>
              <w:jc w:val="center"/>
              <w:rPr>
                <w:sz w:val="22"/>
                <w:szCs w:val="22"/>
              </w:rPr>
            </w:pPr>
            <w:r w:rsidRPr="00E71D67">
              <w:rPr>
                <w:sz w:val="22"/>
                <w:szCs w:val="22"/>
              </w:rPr>
              <w:t> </w:t>
            </w:r>
          </w:p>
        </w:tc>
        <w:tc>
          <w:tcPr>
            <w:tcW w:w="651" w:type="dxa"/>
            <w:tcBorders>
              <w:top w:val="single" w:sz="8" w:space="0" w:color="auto"/>
              <w:left w:val="nil"/>
              <w:bottom w:val="single" w:sz="8" w:space="0" w:color="auto"/>
              <w:right w:val="single" w:sz="8" w:space="0" w:color="auto"/>
            </w:tcBorders>
            <w:vAlign w:val="center"/>
            <w:hideMark/>
          </w:tcPr>
          <w:p w:rsidR="00705914" w:rsidRPr="00E71D67" w:rsidRDefault="00705914" w:rsidP="00705914">
            <w:pPr>
              <w:jc w:val="center"/>
              <w:rPr>
                <w:sz w:val="22"/>
                <w:szCs w:val="22"/>
              </w:rPr>
            </w:pPr>
            <w:r w:rsidRPr="00E71D67">
              <w:rPr>
                <w:sz w:val="22"/>
                <w:szCs w:val="22"/>
              </w:rPr>
              <w:t>Лек</w:t>
            </w:r>
          </w:p>
        </w:tc>
        <w:tc>
          <w:tcPr>
            <w:tcW w:w="709" w:type="dxa"/>
            <w:tcBorders>
              <w:top w:val="single" w:sz="8" w:space="0" w:color="auto"/>
              <w:left w:val="nil"/>
              <w:bottom w:val="single" w:sz="8" w:space="0" w:color="auto"/>
              <w:right w:val="single" w:sz="8" w:space="0" w:color="auto"/>
            </w:tcBorders>
            <w:vAlign w:val="center"/>
            <w:hideMark/>
          </w:tcPr>
          <w:p w:rsidR="00705914" w:rsidRPr="00E71D67" w:rsidRDefault="00705914" w:rsidP="00705914">
            <w:pPr>
              <w:jc w:val="center"/>
              <w:rPr>
                <w:sz w:val="22"/>
                <w:szCs w:val="22"/>
              </w:rPr>
            </w:pPr>
            <w:r w:rsidRPr="00E71D67">
              <w:rPr>
                <w:sz w:val="22"/>
                <w:szCs w:val="22"/>
              </w:rPr>
              <w:t>Лаб</w:t>
            </w:r>
          </w:p>
        </w:tc>
        <w:tc>
          <w:tcPr>
            <w:tcW w:w="709" w:type="dxa"/>
            <w:tcBorders>
              <w:top w:val="single" w:sz="8" w:space="0" w:color="auto"/>
              <w:left w:val="nil"/>
              <w:bottom w:val="single" w:sz="8" w:space="0" w:color="auto"/>
              <w:right w:val="single" w:sz="8" w:space="0" w:color="auto"/>
            </w:tcBorders>
            <w:vAlign w:val="center"/>
            <w:hideMark/>
          </w:tcPr>
          <w:p w:rsidR="00705914" w:rsidRPr="00E71D67" w:rsidRDefault="00705914" w:rsidP="00705914">
            <w:pPr>
              <w:jc w:val="center"/>
              <w:rPr>
                <w:sz w:val="22"/>
                <w:szCs w:val="22"/>
              </w:rPr>
            </w:pPr>
            <w:r w:rsidRPr="00E71D67">
              <w:rPr>
                <w:sz w:val="22"/>
                <w:szCs w:val="22"/>
              </w:rPr>
              <w:t>Пр</w:t>
            </w:r>
          </w:p>
        </w:tc>
        <w:tc>
          <w:tcPr>
            <w:tcW w:w="883" w:type="dxa"/>
            <w:tcBorders>
              <w:top w:val="single" w:sz="8" w:space="0" w:color="auto"/>
              <w:left w:val="nil"/>
              <w:bottom w:val="single" w:sz="8" w:space="0" w:color="auto"/>
              <w:right w:val="single" w:sz="8" w:space="0" w:color="auto"/>
            </w:tcBorders>
            <w:vAlign w:val="center"/>
            <w:hideMark/>
          </w:tcPr>
          <w:p w:rsidR="00705914" w:rsidRPr="00E71D67" w:rsidRDefault="00705914" w:rsidP="00705914">
            <w:pPr>
              <w:jc w:val="center"/>
              <w:rPr>
                <w:sz w:val="22"/>
                <w:szCs w:val="22"/>
              </w:rPr>
            </w:pPr>
            <w:r w:rsidRPr="00E71D67">
              <w:rPr>
                <w:sz w:val="22"/>
                <w:szCs w:val="22"/>
              </w:rPr>
              <w:t>СРС</w:t>
            </w:r>
          </w:p>
        </w:tc>
        <w:tc>
          <w:tcPr>
            <w:tcW w:w="847" w:type="dxa"/>
            <w:tcBorders>
              <w:top w:val="single" w:sz="8" w:space="0" w:color="auto"/>
              <w:left w:val="nil"/>
              <w:bottom w:val="single" w:sz="8" w:space="0" w:color="auto"/>
              <w:right w:val="single" w:sz="8" w:space="0" w:color="auto"/>
            </w:tcBorders>
            <w:vAlign w:val="center"/>
            <w:hideMark/>
          </w:tcPr>
          <w:p w:rsidR="00705914" w:rsidRPr="00E71D67" w:rsidRDefault="00705914" w:rsidP="00705914">
            <w:pPr>
              <w:jc w:val="center"/>
              <w:rPr>
                <w:bCs/>
                <w:sz w:val="22"/>
                <w:szCs w:val="22"/>
              </w:rPr>
            </w:pPr>
            <w:r w:rsidRPr="00E71D67">
              <w:rPr>
                <w:bCs/>
                <w:sz w:val="22"/>
                <w:szCs w:val="22"/>
              </w:rPr>
              <w:t>Всего</w:t>
            </w:r>
          </w:p>
        </w:tc>
      </w:tr>
      <w:tr w:rsidR="00705914" w:rsidRPr="00E71D67" w:rsidTr="00BA2771">
        <w:trPr>
          <w:trHeight w:val="515"/>
          <w:jc w:val="center"/>
        </w:trPr>
        <w:tc>
          <w:tcPr>
            <w:tcW w:w="5276" w:type="dxa"/>
            <w:vMerge w:val="restart"/>
            <w:tcBorders>
              <w:top w:val="nil"/>
              <w:left w:val="single" w:sz="8" w:space="0" w:color="auto"/>
              <w:bottom w:val="single" w:sz="8" w:space="0" w:color="000000"/>
              <w:right w:val="single" w:sz="8" w:space="0" w:color="auto"/>
            </w:tcBorders>
            <w:vAlign w:val="center"/>
            <w:hideMark/>
          </w:tcPr>
          <w:p w:rsidR="00705914" w:rsidRPr="00E71D67" w:rsidRDefault="00705914" w:rsidP="00705914">
            <w:pPr>
              <w:jc w:val="both"/>
              <w:rPr>
                <w:color w:val="000000"/>
                <w:sz w:val="22"/>
                <w:szCs w:val="22"/>
              </w:rPr>
            </w:pPr>
            <w:r w:rsidRPr="00E71D67">
              <w:rPr>
                <w:color w:val="000000"/>
                <w:sz w:val="22"/>
                <w:szCs w:val="22"/>
              </w:rPr>
              <w:t>Тема №1. Введение</w:t>
            </w:r>
          </w:p>
        </w:tc>
        <w:tc>
          <w:tcPr>
            <w:tcW w:w="1759" w:type="dxa"/>
            <w:gridSpan w:val="2"/>
            <w:tcBorders>
              <w:top w:val="single" w:sz="8" w:space="0" w:color="auto"/>
              <w:left w:val="nil"/>
              <w:bottom w:val="single" w:sz="8" w:space="0" w:color="auto"/>
              <w:right w:val="single" w:sz="8" w:space="0" w:color="000000"/>
            </w:tcBorders>
            <w:vAlign w:val="center"/>
            <w:hideMark/>
          </w:tcPr>
          <w:p w:rsidR="00705914" w:rsidRPr="00E71D67" w:rsidRDefault="00705914" w:rsidP="00705914">
            <w:pPr>
              <w:jc w:val="center"/>
              <w:rPr>
                <w:sz w:val="22"/>
                <w:szCs w:val="22"/>
              </w:rPr>
            </w:pPr>
            <w:r w:rsidRPr="00E71D67">
              <w:rPr>
                <w:sz w:val="22"/>
                <w:szCs w:val="22"/>
              </w:rPr>
              <w:t>Всего часов</w:t>
            </w:r>
          </w:p>
        </w:tc>
        <w:tc>
          <w:tcPr>
            <w:tcW w:w="651" w:type="dxa"/>
            <w:tcBorders>
              <w:top w:val="nil"/>
              <w:left w:val="nil"/>
              <w:bottom w:val="single" w:sz="8" w:space="0" w:color="auto"/>
              <w:right w:val="single" w:sz="8" w:space="0" w:color="auto"/>
            </w:tcBorders>
            <w:vAlign w:val="center"/>
            <w:hideMark/>
          </w:tcPr>
          <w:p w:rsidR="00705914" w:rsidRPr="00E71D67" w:rsidRDefault="00705914" w:rsidP="00705914">
            <w:pPr>
              <w:jc w:val="center"/>
              <w:rPr>
                <w:sz w:val="22"/>
                <w:szCs w:val="22"/>
              </w:rPr>
            </w:pPr>
            <w:r w:rsidRPr="00E71D67">
              <w:rPr>
                <w:sz w:val="22"/>
                <w:szCs w:val="22"/>
              </w:rPr>
              <w:t>2</w:t>
            </w:r>
          </w:p>
        </w:tc>
        <w:tc>
          <w:tcPr>
            <w:tcW w:w="709" w:type="dxa"/>
            <w:tcBorders>
              <w:top w:val="nil"/>
              <w:left w:val="nil"/>
              <w:bottom w:val="single" w:sz="8" w:space="0" w:color="auto"/>
              <w:right w:val="single" w:sz="8" w:space="0" w:color="auto"/>
            </w:tcBorders>
            <w:vAlign w:val="center"/>
            <w:hideMark/>
          </w:tcPr>
          <w:p w:rsidR="00705914" w:rsidRPr="00E71D67" w:rsidRDefault="00705914" w:rsidP="00705914">
            <w:pPr>
              <w:jc w:val="center"/>
              <w:rPr>
                <w:sz w:val="22"/>
                <w:szCs w:val="22"/>
              </w:rPr>
            </w:pPr>
            <w:r w:rsidRPr="00E71D67">
              <w:rPr>
                <w:sz w:val="22"/>
                <w:szCs w:val="22"/>
              </w:rPr>
              <w:t> </w:t>
            </w:r>
          </w:p>
        </w:tc>
        <w:tc>
          <w:tcPr>
            <w:tcW w:w="709" w:type="dxa"/>
            <w:tcBorders>
              <w:top w:val="nil"/>
              <w:left w:val="nil"/>
              <w:bottom w:val="single" w:sz="8" w:space="0" w:color="auto"/>
              <w:right w:val="single" w:sz="8" w:space="0" w:color="auto"/>
            </w:tcBorders>
            <w:vAlign w:val="center"/>
            <w:hideMark/>
          </w:tcPr>
          <w:p w:rsidR="00705914" w:rsidRPr="00E71D67" w:rsidRDefault="00705914" w:rsidP="00705914">
            <w:pPr>
              <w:jc w:val="center"/>
              <w:rPr>
                <w:sz w:val="22"/>
                <w:szCs w:val="22"/>
              </w:rPr>
            </w:pPr>
          </w:p>
        </w:tc>
        <w:tc>
          <w:tcPr>
            <w:tcW w:w="883" w:type="dxa"/>
            <w:tcBorders>
              <w:top w:val="nil"/>
              <w:left w:val="nil"/>
              <w:bottom w:val="single" w:sz="8" w:space="0" w:color="auto"/>
              <w:right w:val="single" w:sz="8" w:space="0" w:color="auto"/>
            </w:tcBorders>
            <w:vAlign w:val="center"/>
            <w:hideMark/>
          </w:tcPr>
          <w:p w:rsidR="00705914" w:rsidRPr="00E71D67" w:rsidRDefault="00705914" w:rsidP="00705914">
            <w:pPr>
              <w:jc w:val="center"/>
              <w:rPr>
                <w:sz w:val="22"/>
                <w:szCs w:val="22"/>
              </w:rPr>
            </w:pPr>
            <w:r w:rsidRPr="00E71D67">
              <w:rPr>
                <w:sz w:val="22"/>
                <w:szCs w:val="22"/>
              </w:rPr>
              <w:t>10</w:t>
            </w:r>
          </w:p>
        </w:tc>
        <w:tc>
          <w:tcPr>
            <w:tcW w:w="847" w:type="dxa"/>
            <w:tcBorders>
              <w:top w:val="nil"/>
              <w:left w:val="nil"/>
              <w:bottom w:val="single" w:sz="8" w:space="0" w:color="auto"/>
              <w:right w:val="single" w:sz="8" w:space="0" w:color="auto"/>
            </w:tcBorders>
            <w:vAlign w:val="center"/>
            <w:hideMark/>
          </w:tcPr>
          <w:p w:rsidR="00705914" w:rsidRPr="00E71D67" w:rsidRDefault="00705914" w:rsidP="00705914">
            <w:pPr>
              <w:jc w:val="center"/>
              <w:rPr>
                <w:bCs/>
                <w:sz w:val="22"/>
                <w:szCs w:val="22"/>
              </w:rPr>
            </w:pPr>
            <w:r w:rsidRPr="00E71D67">
              <w:rPr>
                <w:bCs/>
                <w:sz w:val="22"/>
                <w:szCs w:val="22"/>
              </w:rPr>
              <w:t>12</w:t>
            </w:r>
          </w:p>
        </w:tc>
      </w:tr>
      <w:tr w:rsidR="00705914" w:rsidRPr="00E71D67" w:rsidTr="00BA2771">
        <w:trPr>
          <w:trHeight w:val="669"/>
          <w:jc w:val="center"/>
        </w:trPr>
        <w:tc>
          <w:tcPr>
            <w:tcW w:w="5276" w:type="dxa"/>
            <w:vMerge/>
            <w:tcBorders>
              <w:top w:val="nil"/>
              <w:left w:val="single" w:sz="8" w:space="0" w:color="auto"/>
              <w:bottom w:val="single" w:sz="8" w:space="0" w:color="000000"/>
              <w:right w:val="single" w:sz="8" w:space="0" w:color="auto"/>
            </w:tcBorders>
            <w:vAlign w:val="center"/>
            <w:hideMark/>
          </w:tcPr>
          <w:p w:rsidR="00705914" w:rsidRPr="00E71D67" w:rsidRDefault="00705914" w:rsidP="00705914">
            <w:pPr>
              <w:jc w:val="both"/>
              <w:rPr>
                <w:color w:val="000000"/>
                <w:sz w:val="22"/>
                <w:szCs w:val="22"/>
              </w:rPr>
            </w:pPr>
          </w:p>
        </w:tc>
        <w:tc>
          <w:tcPr>
            <w:tcW w:w="1759" w:type="dxa"/>
            <w:gridSpan w:val="2"/>
            <w:tcBorders>
              <w:top w:val="single" w:sz="8" w:space="0" w:color="auto"/>
              <w:left w:val="nil"/>
              <w:bottom w:val="single" w:sz="8" w:space="0" w:color="auto"/>
              <w:right w:val="single" w:sz="8" w:space="0" w:color="000000"/>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В т.ч. в интер-акт. ф.</w:t>
            </w:r>
          </w:p>
        </w:tc>
        <w:tc>
          <w:tcPr>
            <w:tcW w:w="651"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i/>
                <w:iCs/>
                <w:sz w:val="22"/>
                <w:szCs w:val="22"/>
              </w:rPr>
            </w:pPr>
          </w:p>
        </w:tc>
        <w:tc>
          <w:tcPr>
            <w:tcW w:w="709"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tcPr>
          <w:p w:rsidR="00705914" w:rsidRPr="00E71D67" w:rsidRDefault="00705914" w:rsidP="00705914">
            <w:pPr>
              <w:jc w:val="center"/>
              <w:rPr>
                <w:i/>
                <w:iCs/>
                <w:sz w:val="22"/>
                <w:szCs w:val="22"/>
              </w:rPr>
            </w:pPr>
          </w:p>
        </w:tc>
        <w:tc>
          <w:tcPr>
            <w:tcW w:w="883" w:type="dxa"/>
            <w:tcBorders>
              <w:top w:val="nil"/>
              <w:left w:val="nil"/>
              <w:bottom w:val="single" w:sz="8" w:space="0" w:color="auto"/>
              <w:right w:val="single" w:sz="8" w:space="0" w:color="auto"/>
            </w:tcBorders>
            <w:shd w:val="clear" w:color="000000" w:fill="595959"/>
            <w:vAlign w:val="center"/>
          </w:tcPr>
          <w:p w:rsidR="00705914" w:rsidRPr="00E71D67" w:rsidRDefault="00705914" w:rsidP="00705914">
            <w:pPr>
              <w:jc w:val="center"/>
              <w:rPr>
                <w:i/>
                <w:iCs/>
                <w:sz w:val="22"/>
                <w:szCs w:val="22"/>
              </w:rPr>
            </w:pPr>
          </w:p>
        </w:tc>
        <w:tc>
          <w:tcPr>
            <w:tcW w:w="847" w:type="dxa"/>
            <w:tcBorders>
              <w:top w:val="nil"/>
              <w:left w:val="nil"/>
              <w:bottom w:val="single" w:sz="8" w:space="0" w:color="auto"/>
              <w:right w:val="single" w:sz="8" w:space="0" w:color="auto"/>
            </w:tcBorders>
            <w:shd w:val="clear" w:color="000000" w:fill="F2F2F2"/>
            <w:vAlign w:val="center"/>
          </w:tcPr>
          <w:p w:rsidR="00705914" w:rsidRPr="00E71D67" w:rsidRDefault="00E77210" w:rsidP="00705914">
            <w:pPr>
              <w:jc w:val="center"/>
              <w:rPr>
                <w:bCs/>
                <w:i/>
                <w:iCs/>
                <w:sz w:val="22"/>
                <w:szCs w:val="22"/>
              </w:rPr>
            </w:pPr>
            <w:r w:rsidRPr="00E71D67">
              <w:rPr>
                <w:bCs/>
                <w:i/>
                <w:iCs/>
                <w:sz w:val="22"/>
                <w:szCs w:val="22"/>
              </w:rPr>
              <w:t>0</w:t>
            </w:r>
          </w:p>
        </w:tc>
      </w:tr>
      <w:tr w:rsidR="00705914" w:rsidRPr="00E71D67" w:rsidTr="00BA2771">
        <w:trPr>
          <w:trHeight w:val="533"/>
          <w:jc w:val="center"/>
        </w:trPr>
        <w:tc>
          <w:tcPr>
            <w:tcW w:w="5276" w:type="dxa"/>
            <w:vMerge w:val="restart"/>
            <w:tcBorders>
              <w:top w:val="nil"/>
              <w:left w:val="single" w:sz="8" w:space="0" w:color="auto"/>
              <w:bottom w:val="single" w:sz="8" w:space="0" w:color="000000"/>
              <w:right w:val="single" w:sz="8" w:space="0" w:color="auto"/>
            </w:tcBorders>
            <w:vAlign w:val="center"/>
            <w:hideMark/>
          </w:tcPr>
          <w:p w:rsidR="00705914" w:rsidRPr="00E71D67" w:rsidRDefault="00705914" w:rsidP="00705914">
            <w:pPr>
              <w:jc w:val="both"/>
              <w:rPr>
                <w:color w:val="000000"/>
                <w:sz w:val="22"/>
                <w:szCs w:val="22"/>
              </w:rPr>
            </w:pPr>
            <w:r w:rsidRPr="00E71D67">
              <w:rPr>
                <w:color w:val="000000"/>
                <w:sz w:val="22"/>
                <w:szCs w:val="22"/>
              </w:rPr>
              <w:t>Тема №2. Корпоративная без</w:t>
            </w:r>
            <w:r w:rsidR="00D72495" w:rsidRPr="00E71D67">
              <w:rPr>
                <w:color w:val="000000"/>
                <w:sz w:val="22"/>
                <w:szCs w:val="22"/>
              </w:rPr>
              <w:t>опасность</w:t>
            </w:r>
          </w:p>
        </w:tc>
        <w:tc>
          <w:tcPr>
            <w:tcW w:w="1759" w:type="dxa"/>
            <w:gridSpan w:val="2"/>
            <w:tcBorders>
              <w:top w:val="single" w:sz="8" w:space="0" w:color="auto"/>
              <w:left w:val="nil"/>
              <w:bottom w:val="single" w:sz="8" w:space="0" w:color="auto"/>
              <w:right w:val="single" w:sz="8" w:space="0" w:color="000000"/>
            </w:tcBorders>
            <w:vAlign w:val="center"/>
            <w:hideMark/>
          </w:tcPr>
          <w:p w:rsidR="00705914" w:rsidRPr="00E71D67" w:rsidRDefault="00705914" w:rsidP="00705914">
            <w:pPr>
              <w:jc w:val="center"/>
              <w:rPr>
                <w:sz w:val="22"/>
                <w:szCs w:val="22"/>
              </w:rPr>
            </w:pPr>
            <w:r w:rsidRPr="00E71D67">
              <w:rPr>
                <w:sz w:val="22"/>
                <w:szCs w:val="22"/>
              </w:rPr>
              <w:t>Всего часов</w:t>
            </w:r>
          </w:p>
        </w:tc>
        <w:tc>
          <w:tcPr>
            <w:tcW w:w="651" w:type="dxa"/>
            <w:tcBorders>
              <w:top w:val="nil"/>
              <w:left w:val="nil"/>
              <w:bottom w:val="single" w:sz="8" w:space="0" w:color="auto"/>
              <w:right w:val="single" w:sz="8" w:space="0" w:color="auto"/>
            </w:tcBorders>
            <w:vAlign w:val="center"/>
            <w:hideMark/>
          </w:tcPr>
          <w:p w:rsidR="00705914" w:rsidRPr="00E71D67" w:rsidRDefault="00705914" w:rsidP="00705914">
            <w:pPr>
              <w:jc w:val="center"/>
              <w:rPr>
                <w:sz w:val="22"/>
                <w:szCs w:val="22"/>
              </w:rPr>
            </w:pPr>
          </w:p>
        </w:tc>
        <w:tc>
          <w:tcPr>
            <w:tcW w:w="709" w:type="dxa"/>
            <w:tcBorders>
              <w:top w:val="nil"/>
              <w:left w:val="nil"/>
              <w:bottom w:val="single" w:sz="8" w:space="0" w:color="auto"/>
              <w:right w:val="single" w:sz="8" w:space="0" w:color="auto"/>
            </w:tcBorders>
            <w:vAlign w:val="center"/>
            <w:hideMark/>
          </w:tcPr>
          <w:p w:rsidR="00705914" w:rsidRPr="00E71D67" w:rsidRDefault="00705914" w:rsidP="00705914">
            <w:pPr>
              <w:jc w:val="center"/>
              <w:rPr>
                <w:sz w:val="22"/>
                <w:szCs w:val="22"/>
              </w:rPr>
            </w:pPr>
            <w:r w:rsidRPr="00E71D67">
              <w:rPr>
                <w:sz w:val="22"/>
                <w:szCs w:val="22"/>
              </w:rPr>
              <w:t> </w:t>
            </w:r>
          </w:p>
        </w:tc>
        <w:tc>
          <w:tcPr>
            <w:tcW w:w="709" w:type="dxa"/>
            <w:tcBorders>
              <w:top w:val="nil"/>
              <w:left w:val="nil"/>
              <w:bottom w:val="single" w:sz="8" w:space="0" w:color="auto"/>
              <w:right w:val="single" w:sz="8" w:space="0" w:color="auto"/>
            </w:tcBorders>
            <w:vAlign w:val="center"/>
            <w:hideMark/>
          </w:tcPr>
          <w:p w:rsidR="00705914" w:rsidRPr="00E71D67" w:rsidRDefault="00705914" w:rsidP="00705914">
            <w:pPr>
              <w:jc w:val="center"/>
              <w:rPr>
                <w:sz w:val="22"/>
                <w:szCs w:val="22"/>
              </w:rPr>
            </w:pPr>
            <w:r w:rsidRPr="00E71D67">
              <w:rPr>
                <w:sz w:val="22"/>
                <w:szCs w:val="22"/>
              </w:rPr>
              <w:t>2</w:t>
            </w:r>
          </w:p>
        </w:tc>
        <w:tc>
          <w:tcPr>
            <w:tcW w:w="883" w:type="dxa"/>
            <w:tcBorders>
              <w:top w:val="nil"/>
              <w:left w:val="nil"/>
              <w:bottom w:val="single" w:sz="8" w:space="0" w:color="auto"/>
              <w:right w:val="single" w:sz="8" w:space="0" w:color="auto"/>
            </w:tcBorders>
            <w:vAlign w:val="center"/>
            <w:hideMark/>
          </w:tcPr>
          <w:p w:rsidR="00705914" w:rsidRPr="00E71D67" w:rsidRDefault="00705914" w:rsidP="00705914">
            <w:pPr>
              <w:jc w:val="center"/>
              <w:rPr>
                <w:sz w:val="22"/>
                <w:szCs w:val="22"/>
              </w:rPr>
            </w:pPr>
            <w:r w:rsidRPr="00E71D67">
              <w:rPr>
                <w:sz w:val="22"/>
                <w:szCs w:val="22"/>
              </w:rPr>
              <w:t>10</w:t>
            </w:r>
          </w:p>
        </w:tc>
        <w:tc>
          <w:tcPr>
            <w:tcW w:w="847" w:type="dxa"/>
            <w:tcBorders>
              <w:top w:val="nil"/>
              <w:left w:val="nil"/>
              <w:bottom w:val="single" w:sz="8" w:space="0" w:color="auto"/>
              <w:right w:val="single" w:sz="8" w:space="0" w:color="auto"/>
            </w:tcBorders>
            <w:vAlign w:val="center"/>
            <w:hideMark/>
          </w:tcPr>
          <w:p w:rsidR="00705914" w:rsidRPr="00E71D67" w:rsidRDefault="00705914" w:rsidP="00705914">
            <w:pPr>
              <w:jc w:val="center"/>
              <w:rPr>
                <w:bCs/>
                <w:sz w:val="22"/>
                <w:szCs w:val="22"/>
              </w:rPr>
            </w:pPr>
            <w:r w:rsidRPr="00E71D67">
              <w:rPr>
                <w:bCs/>
                <w:sz w:val="22"/>
                <w:szCs w:val="22"/>
              </w:rPr>
              <w:t>12</w:t>
            </w:r>
          </w:p>
        </w:tc>
      </w:tr>
      <w:tr w:rsidR="00705914" w:rsidRPr="00E71D67" w:rsidTr="00BA2771">
        <w:trPr>
          <w:trHeight w:val="810"/>
          <w:jc w:val="center"/>
        </w:trPr>
        <w:tc>
          <w:tcPr>
            <w:tcW w:w="5276" w:type="dxa"/>
            <w:vMerge/>
            <w:tcBorders>
              <w:top w:val="nil"/>
              <w:left w:val="single" w:sz="8" w:space="0" w:color="auto"/>
              <w:bottom w:val="single" w:sz="8" w:space="0" w:color="000000"/>
              <w:right w:val="single" w:sz="8" w:space="0" w:color="auto"/>
            </w:tcBorders>
            <w:vAlign w:val="center"/>
            <w:hideMark/>
          </w:tcPr>
          <w:p w:rsidR="00705914" w:rsidRPr="00E71D67" w:rsidRDefault="00705914" w:rsidP="00705914">
            <w:pPr>
              <w:jc w:val="both"/>
              <w:rPr>
                <w:sz w:val="22"/>
                <w:szCs w:val="22"/>
              </w:rPr>
            </w:pPr>
          </w:p>
        </w:tc>
        <w:tc>
          <w:tcPr>
            <w:tcW w:w="1759" w:type="dxa"/>
            <w:gridSpan w:val="2"/>
            <w:tcBorders>
              <w:top w:val="single" w:sz="8" w:space="0" w:color="auto"/>
              <w:left w:val="nil"/>
              <w:bottom w:val="single" w:sz="8" w:space="0" w:color="auto"/>
              <w:right w:val="single" w:sz="8" w:space="0" w:color="000000"/>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В т.ч. в интер-акт. ф.</w:t>
            </w:r>
          </w:p>
        </w:tc>
        <w:tc>
          <w:tcPr>
            <w:tcW w:w="651"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 </w:t>
            </w:r>
          </w:p>
        </w:tc>
        <w:tc>
          <w:tcPr>
            <w:tcW w:w="883" w:type="dxa"/>
            <w:tcBorders>
              <w:top w:val="nil"/>
              <w:left w:val="nil"/>
              <w:bottom w:val="single" w:sz="8" w:space="0" w:color="auto"/>
              <w:right w:val="single" w:sz="8" w:space="0" w:color="auto"/>
            </w:tcBorders>
            <w:shd w:val="clear" w:color="000000" w:fill="595959"/>
            <w:vAlign w:val="center"/>
            <w:hideMark/>
          </w:tcPr>
          <w:p w:rsidR="00705914" w:rsidRPr="00E71D67" w:rsidRDefault="00705914" w:rsidP="00705914">
            <w:pPr>
              <w:jc w:val="center"/>
              <w:rPr>
                <w:i/>
                <w:iCs/>
                <w:sz w:val="22"/>
                <w:szCs w:val="22"/>
              </w:rPr>
            </w:pPr>
            <w:r w:rsidRPr="00E71D67">
              <w:rPr>
                <w:i/>
                <w:iCs/>
                <w:sz w:val="22"/>
                <w:szCs w:val="22"/>
              </w:rPr>
              <w:t> </w:t>
            </w:r>
          </w:p>
        </w:tc>
        <w:tc>
          <w:tcPr>
            <w:tcW w:w="847"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bCs/>
                <w:i/>
                <w:iCs/>
                <w:sz w:val="22"/>
                <w:szCs w:val="22"/>
              </w:rPr>
            </w:pPr>
            <w:r w:rsidRPr="00E71D67">
              <w:rPr>
                <w:bCs/>
                <w:i/>
                <w:iCs/>
                <w:sz w:val="22"/>
                <w:szCs w:val="22"/>
              </w:rPr>
              <w:t>0</w:t>
            </w:r>
          </w:p>
        </w:tc>
      </w:tr>
      <w:tr w:rsidR="00705914" w:rsidRPr="00E71D67" w:rsidTr="00BA2771">
        <w:trPr>
          <w:trHeight w:val="563"/>
          <w:jc w:val="center"/>
        </w:trPr>
        <w:tc>
          <w:tcPr>
            <w:tcW w:w="5276" w:type="dxa"/>
            <w:vMerge w:val="restart"/>
            <w:tcBorders>
              <w:top w:val="nil"/>
              <w:left w:val="single" w:sz="8" w:space="0" w:color="auto"/>
              <w:bottom w:val="single" w:sz="8" w:space="0" w:color="000000"/>
              <w:right w:val="single" w:sz="8" w:space="0" w:color="auto"/>
            </w:tcBorders>
            <w:vAlign w:val="center"/>
            <w:hideMark/>
          </w:tcPr>
          <w:p w:rsidR="00705914" w:rsidRPr="00E71D67" w:rsidRDefault="00705914" w:rsidP="00705914">
            <w:pPr>
              <w:jc w:val="both"/>
              <w:rPr>
                <w:sz w:val="22"/>
                <w:szCs w:val="22"/>
              </w:rPr>
            </w:pPr>
            <w:r w:rsidRPr="00E71D67">
              <w:rPr>
                <w:color w:val="000000"/>
                <w:sz w:val="22"/>
                <w:szCs w:val="22"/>
              </w:rPr>
              <w:t xml:space="preserve">Тема №3. </w:t>
            </w:r>
            <w:r w:rsidRPr="00E71D67">
              <w:rPr>
                <w:bCs/>
                <w:sz w:val="22"/>
                <w:szCs w:val="22"/>
              </w:rPr>
              <w:t xml:space="preserve">Обеспечение охраны труда на предприятии. </w:t>
            </w:r>
          </w:p>
          <w:p w:rsidR="00705914" w:rsidRPr="00E71D67" w:rsidRDefault="00705914" w:rsidP="00705914">
            <w:pPr>
              <w:jc w:val="both"/>
              <w:rPr>
                <w:sz w:val="22"/>
                <w:szCs w:val="22"/>
              </w:rPr>
            </w:pPr>
          </w:p>
        </w:tc>
        <w:tc>
          <w:tcPr>
            <w:tcW w:w="1759" w:type="dxa"/>
            <w:gridSpan w:val="2"/>
            <w:tcBorders>
              <w:top w:val="single" w:sz="8" w:space="0" w:color="auto"/>
              <w:left w:val="nil"/>
              <w:bottom w:val="single" w:sz="8" w:space="0" w:color="auto"/>
              <w:right w:val="single" w:sz="8" w:space="0" w:color="000000"/>
            </w:tcBorders>
            <w:vAlign w:val="center"/>
            <w:hideMark/>
          </w:tcPr>
          <w:p w:rsidR="00705914" w:rsidRPr="00E71D67" w:rsidRDefault="00705914" w:rsidP="00705914">
            <w:pPr>
              <w:jc w:val="center"/>
              <w:rPr>
                <w:sz w:val="22"/>
                <w:szCs w:val="22"/>
              </w:rPr>
            </w:pPr>
            <w:r w:rsidRPr="00E71D67">
              <w:rPr>
                <w:sz w:val="22"/>
                <w:szCs w:val="22"/>
              </w:rPr>
              <w:t>Всего часов</w:t>
            </w:r>
          </w:p>
        </w:tc>
        <w:tc>
          <w:tcPr>
            <w:tcW w:w="651" w:type="dxa"/>
            <w:tcBorders>
              <w:top w:val="nil"/>
              <w:left w:val="nil"/>
              <w:bottom w:val="single" w:sz="8" w:space="0" w:color="auto"/>
              <w:right w:val="single" w:sz="8" w:space="0" w:color="auto"/>
            </w:tcBorders>
            <w:vAlign w:val="center"/>
            <w:hideMark/>
          </w:tcPr>
          <w:p w:rsidR="00705914" w:rsidRPr="00E71D67" w:rsidRDefault="00705914" w:rsidP="00705914">
            <w:pPr>
              <w:jc w:val="center"/>
              <w:rPr>
                <w:sz w:val="22"/>
                <w:szCs w:val="22"/>
              </w:rPr>
            </w:pPr>
            <w:r w:rsidRPr="00E71D67">
              <w:rPr>
                <w:sz w:val="22"/>
                <w:szCs w:val="22"/>
              </w:rPr>
              <w:t> 2</w:t>
            </w:r>
          </w:p>
        </w:tc>
        <w:tc>
          <w:tcPr>
            <w:tcW w:w="709" w:type="dxa"/>
            <w:tcBorders>
              <w:top w:val="nil"/>
              <w:left w:val="nil"/>
              <w:bottom w:val="single" w:sz="8" w:space="0" w:color="auto"/>
              <w:right w:val="single" w:sz="8" w:space="0" w:color="auto"/>
            </w:tcBorders>
            <w:vAlign w:val="center"/>
            <w:hideMark/>
          </w:tcPr>
          <w:p w:rsidR="00705914" w:rsidRPr="00E71D67" w:rsidRDefault="00705914" w:rsidP="00705914">
            <w:pPr>
              <w:jc w:val="center"/>
              <w:rPr>
                <w:sz w:val="22"/>
                <w:szCs w:val="22"/>
              </w:rPr>
            </w:pPr>
            <w:r w:rsidRPr="00E71D67">
              <w:rPr>
                <w:sz w:val="22"/>
                <w:szCs w:val="22"/>
              </w:rPr>
              <w:t> </w:t>
            </w:r>
          </w:p>
        </w:tc>
        <w:tc>
          <w:tcPr>
            <w:tcW w:w="709" w:type="dxa"/>
            <w:tcBorders>
              <w:top w:val="nil"/>
              <w:left w:val="nil"/>
              <w:bottom w:val="single" w:sz="8" w:space="0" w:color="auto"/>
              <w:right w:val="single" w:sz="8" w:space="0" w:color="auto"/>
            </w:tcBorders>
            <w:vAlign w:val="center"/>
            <w:hideMark/>
          </w:tcPr>
          <w:p w:rsidR="00705914" w:rsidRPr="00E71D67" w:rsidRDefault="00705914" w:rsidP="00705914">
            <w:pPr>
              <w:jc w:val="center"/>
              <w:rPr>
                <w:sz w:val="22"/>
                <w:szCs w:val="22"/>
              </w:rPr>
            </w:pPr>
            <w:r w:rsidRPr="00E71D67">
              <w:rPr>
                <w:sz w:val="22"/>
                <w:szCs w:val="22"/>
              </w:rPr>
              <w:t>2 </w:t>
            </w:r>
          </w:p>
        </w:tc>
        <w:tc>
          <w:tcPr>
            <w:tcW w:w="883" w:type="dxa"/>
            <w:tcBorders>
              <w:top w:val="nil"/>
              <w:left w:val="nil"/>
              <w:bottom w:val="single" w:sz="8" w:space="0" w:color="auto"/>
              <w:right w:val="single" w:sz="8" w:space="0" w:color="auto"/>
            </w:tcBorders>
            <w:vAlign w:val="center"/>
            <w:hideMark/>
          </w:tcPr>
          <w:p w:rsidR="00705914" w:rsidRPr="00E71D67" w:rsidRDefault="00705914" w:rsidP="00705914">
            <w:pPr>
              <w:jc w:val="center"/>
              <w:rPr>
                <w:sz w:val="22"/>
                <w:szCs w:val="22"/>
              </w:rPr>
            </w:pPr>
            <w:r w:rsidRPr="00E71D67">
              <w:rPr>
                <w:sz w:val="22"/>
                <w:szCs w:val="22"/>
              </w:rPr>
              <w:t>10</w:t>
            </w:r>
          </w:p>
        </w:tc>
        <w:tc>
          <w:tcPr>
            <w:tcW w:w="847" w:type="dxa"/>
            <w:tcBorders>
              <w:top w:val="nil"/>
              <w:left w:val="nil"/>
              <w:bottom w:val="single" w:sz="8" w:space="0" w:color="auto"/>
              <w:right w:val="single" w:sz="8" w:space="0" w:color="auto"/>
            </w:tcBorders>
            <w:vAlign w:val="center"/>
            <w:hideMark/>
          </w:tcPr>
          <w:p w:rsidR="00705914" w:rsidRPr="00E71D67" w:rsidRDefault="00705914" w:rsidP="00705914">
            <w:pPr>
              <w:jc w:val="center"/>
              <w:rPr>
                <w:bCs/>
                <w:sz w:val="22"/>
                <w:szCs w:val="22"/>
              </w:rPr>
            </w:pPr>
            <w:r w:rsidRPr="00E71D67">
              <w:rPr>
                <w:bCs/>
                <w:sz w:val="22"/>
                <w:szCs w:val="22"/>
              </w:rPr>
              <w:t>1</w:t>
            </w:r>
            <w:r w:rsidR="002F7E09" w:rsidRPr="00E71D67">
              <w:rPr>
                <w:bCs/>
                <w:sz w:val="22"/>
                <w:szCs w:val="22"/>
              </w:rPr>
              <w:t>4</w:t>
            </w:r>
          </w:p>
        </w:tc>
      </w:tr>
      <w:tr w:rsidR="00705914" w:rsidRPr="00E71D67" w:rsidTr="00BA2771">
        <w:trPr>
          <w:trHeight w:val="810"/>
          <w:jc w:val="center"/>
        </w:trPr>
        <w:tc>
          <w:tcPr>
            <w:tcW w:w="5276" w:type="dxa"/>
            <w:vMerge/>
            <w:tcBorders>
              <w:top w:val="nil"/>
              <w:left w:val="single" w:sz="8" w:space="0" w:color="auto"/>
              <w:bottom w:val="single" w:sz="8" w:space="0" w:color="000000"/>
              <w:right w:val="single" w:sz="8" w:space="0" w:color="auto"/>
            </w:tcBorders>
            <w:vAlign w:val="center"/>
            <w:hideMark/>
          </w:tcPr>
          <w:p w:rsidR="00705914" w:rsidRPr="00E71D67" w:rsidRDefault="00705914" w:rsidP="00705914">
            <w:pPr>
              <w:jc w:val="both"/>
              <w:rPr>
                <w:sz w:val="22"/>
                <w:szCs w:val="22"/>
              </w:rPr>
            </w:pPr>
          </w:p>
        </w:tc>
        <w:tc>
          <w:tcPr>
            <w:tcW w:w="1759" w:type="dxa"/>
            <w:gridSpan w:val="2"/>
            <w:tcBorders>
              <w:top w:val="single" w:sz="8" w:space="0" w:color="auto"/>
              <w:left w:val="nil"/>
              <w:bottom w:val="single" w:sz="8" w:space="0" w:color="auto"/>
              <w:right w:val="single" w:sz="8" w:space="0" w:color="000000"/>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В т.ч. в интер-акт. ф.</w:t>
            </w:r>
          </w:p>
        </w:tc>
        <w:tc>
          <w:tcPr>
            <w:tcW w:w="651"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2</w:t>
            </w:r>
          </w:p>
        </w:tc>
        <w:tc>
          <w:tcPr>
            <w:tcW w:w="883" w:type="dxa"/>
            <w:tcBorders>
              <w:top w:val="nil"/>
              <w:left w:val="nil"/>
              <w:bottom w:val="single" w:sz="8" w:space="0" w:color="auto"/>
              <w:right w:val="single" w:sz="8" w:space="0" w:color="auto"/>
            </w:tcBorders>
            <w:shd w:val="clear" w:color="000000" w:fill="595959"/>
            <w:vAlign w:val="center"/>
            <w:hideMark/>
          </w:tcPr>
          <w:p w:rsidR="00705914" w:rsidRPr="00E71D67" w:rsidRDefault="00705914" w:rsidP="00705914">
            <w:pPr>
              <w:jc w:val="center"/>
              <w:rPr>
                <w:i/>
                <w:iCs/>
                <w:sz w:val="22"/>
                <w:szCs w:val="22"/>
              </w:rPr>
            </w:pPr>
            <w:r w:rsidRPr="00E71D67">
              <w:rPr>
                <w:i/>
                <w:iCs/>
                <w:sz w:val="22"/>
                <w:szCs w:val="22"/>
              </w:rPr>
              <w:t> </w:t>
            </w:r>
          </w:p>
        </w:tc>
        <w:tc>
          <w:tcPr>
            <w:tcW w:w="847"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bCs/>
                <w:i/>
                <w:iCs/>
                <w:sz w:val="22"/>
                <w:szCs w:val="22"/>
              </w:rPr>
            </w:pPr>
            <w:r w:rsidRPr="00E71D67">
              <w:rPr>
                <w:bCs/>
                <w:i/>
                <w:iCs/>
                <w:sz w:val="22"/>
                <w:szCs w:val="22"/>
              </w:rPr>
              <w:t>2</w:t>
            </w:r>
          </w:p>
        </w:tc>
      </w:tr>
      <w:tr w:rsidR="00705914" w:rsidRPr="00E71D67" w:rsidTr="00BA2771">
        <w:trPr>
          <w:trHeight w:val="441"/>
          <w:jc w:val="center"/>
        </w:trPr>
        <w:tc>
          <w:tcPr>
            <w:tcW w:w="5276" w:type="dxa"/>
            <w:vMerge w:val="restart"/>
            <w:tcBorders>
              <w:top w:val="nil"/>
              <w:left w:val="single" w:sz="8" w:space="0" w:color="auto"/>
              <w:bottom w:val="single" w:sz="8" w:space="0" w:color="000000"/>
              <w:right w:val="single" w:sz="8" w:space="0" w:color="auto"/>
            </w:tcBorders>
            <w:vAlign w:val="center"/>
            <w:hideMark/>
          </w:tcPr>
          <w:p w:rsidR="00705914" w:rsidRPr="00E71D67" w:rsidRDefault="00705914" w:rsidP="00705914">
            <w:pPr>
              <w:jc w:val="both"/>
              <w:rPr>
                <w:sz w:val="22"/>
                <w:szCs w:val="22"/>
              </w:rPr>
            </w:pPr>
            <w:r w:rsidRPr="00E71D67">
              <w:rPr>
                <w:color w:val="000000"/>
                <w:sz w:val="22"/>
                <w:szCs w:val="22"/>
              </w:rPr>
              <w:t xml:space="preserve">Тема №4. </w:t>
            </w:r>
            <w:r w:rsidRPr="00E71D67">
              <w:rPr>
                <w:bCs/>
                <w:color w:val="000000"/>
                <w:sz w:val="22"/>
                <w:szCs w:val="22"/>
              </w:rPr>
              <w:t xml:space="preserve">Условия безопасности работ </w:t>
            </w:r>
          </w:p>
          <w:p w:rsidR="00705914" w:rsidRPr="00E71D67" w:rsidRDefault="00705914" w:rsidP="00705914">
            <w:pPr>
              <w:jc w:val="both"/>
              <w:rPr>
                <w:sz w:val="22"/>
                <w:szCs w:val="22"/>
              </w:rPr>
            </w:pPr>
          </w:p>
        </w:tc>
        <w:tc>
          <w:tcPr>
            <w:tcW w:w="1759" w:type="dxa"/>
            <w:gridSpan w:val="2"/>
            <w:tcBorders>
              <w:top w:val="single" w:sz="8" w:space="0" w:color="auto"/>
              <w:left w:val="nil"/>
              <w:bottom w:val="single" w:sz="8" w:space="0" w:color="auto"/>
              <w:right w:val="single" w:sz="8" w:space="0" w:color="000000"/>
            </w:tcBorders>
            <w:vAlign w:val="center"/>
            <w:hideMark/>
          </w:tcPr>
          <w:p w:rsidR="00705914" w:rsidRPr="00E71D67" w:rsidRDefault="00705914" w:rsidP="00705914">
            <w:pPr>
              <w:jc w:val="center"/>
              <w:rPr>
                <w:sz w:val="22"/>
                <w:szCs w:val="22"/>
              </w:rPr>
            </w:pPr>
            <w:r w:rsidRPr="00E71D67">
              <w:rPr>
                <w:sz w:val="22"/>
                <w:szCs w:val="22"/>
              </w:rPr>
              <w:t>Всего часов</w:t>
            </w:r>
          </w:p>
        </w:tc>
        <w:tc>
          <w:tcPr>
            <w:tcW w:w="651" w:type="dxa"/>
            <w:tcBorders>
              <w:top w:val="nil"/>
              <w:left w:val="nil"/>
              <w:bottom w:val="single" w:sz="8" w:space="0" w:color="auto"/>
              <w:right w:val="single" w:sz="8" w:space="0" w:color="auto"/>
            </w:tcBorders>
            <w:vAlign w:val="center"/>
          </w:tcPr>
          <w:p w:rsidR="00705914" w:rsidRPr="00E71D67" w:rsidRDefault="00705914" w:rsidP="00705914">
            <w:pPr>
              <w:jc w:val="center"/>
              <w:rPr>
                <w:sz w:val="22"/>
                <w:szCs w:val="22"/>
              </w:rPr>
            </w:pPr>
          </w:p>
        </w:tc>
        <w:tc>
          <w:tcPr>
            <w:tcW w:w="709" w:type="dxa"/>
            <w:tcBorders>
              <w:top w:val="nil"/>
              <w:left w:val="nil"/>
              <w:bottom w:val="single" w:sz="8" w:space="0" w:color="auto"/>
              <w:right w:val="single" w:sz="8" w:space="0" w:color="auto"/>
            </w:tcBorders>
            <w:vAlign w:val="center"/>
          </w:tcPr>
          <w:p w:rsidR="00705914" w:rsidRPr="00E71D67" w:rsidRDefault="00705914" w:rsidP="00705914">
            <w:pPr>
              <w:jc w:val="center"/>
              <w:rPr>
                <w:sz w:val="22"/>
                <w:szCs w:val="22"/>
              </w:rPr>
            </w:pPr>
          </w:p>
        </w:tc>
        <w:tc>
          <w:tcPr>
            <w:tcW w:w="709" w:type="dxa"/>
            <w:tcBorders>
              <w:top w:val="nil"/>
              <w:left w:val="nil"/>
              <w:bottom w:val="single" w:sz="8" w:space="0" w:color="auto"/>
              <w:right w:val="single" w:sz="8" w:space="0" w:color="auto"/>
            </w:tcBorders>
            <w:vAlign w:val="center"/>
          </w:tcPr>
          <w:p w:rsidR="00705914" w:rsidRPr="00E71D67" w:rsidRDefault="002F7E09" w:rsidP="00705914">
            <w:pPr>
              <w:jc w:val="center"/>
              <w:rPr>
                <w:sz w:val="22"/>
                <w:szCs w:val="22"/>
              </w:rPr>
            </w:pPr>
            <w:r w:rsidRPr="00E71D67">
              <w:rPr>
                <w:sz w:val="22"/>
                <w:szCs w:val="22"/>
              </w:rPr>
              <w:t>2</w:t>
            </w:r>
          </w:p>
        </w:tc>
        <w:tc>
          <w:tcPr>
            <w:tcW w:w="883" w:type="dxa"/>
            <w:tcBorders>
              <w:top w:val="nil"/>
              <w:left w:val="nil"/>
              <w:bottom w:val="single" w:sz="8" w:space="0" w:color="auto"/>
              <w:right w:val="single" w:sz="8" w:space="0" w:color="auto"/>
            </w:tcBorders>
            <w:vAlign w:val="center"/>
          </w:tcPr>
          <w:p w:rsidR="00705914" w:rsidRPr="00E71D67" w:rsidRDefault="00705914" w:rsidP="00705914">
            <w:pPr>
              <w:jc w:val="center"/>
              <w:rPr>
                <w:sz w:val="22"/>
                <w:szCs w:val="22"/>
              </w:rPr>
            </w:pPr>
            <w:r w:rsidRPr="00E71D67">
              <w:rPr>
                <w:sz w:val="22"/>
                <w:szCs w:val="22"/>
              </w:rPr>
              <w:t>10</w:t>
            </w:r>
          </w:p>
        </w:tc>
        <w:tc>
          <w:tcPr>
            <w:tcW w:w="847" w:type="dxa"/>
            <w:tcBorders>
              <w:top w:val="nil"/>
              <w:left w:val="nil"/>
              <w:bottom w:val="single" w:sz="8" w:space="0" w:color="auto"/>
              <w:right w:val="single" w:sz="8" w:space="0" w:color="auto"/>
            </w:tcBorders>
            <w:vAlign w:val="center"/>
          </w:tcPr>
          <w:p w:rsidR="00705914" w:rsidRPr="00E71D67" w:rsidRDefault="00705914" w:rsidP="00705914">
            <w:pPr>
              <w:jc w:val="center"/>
              <w:rPr>
                <w:bCs/>
                <w:sz w:val="22"/>
                <w:szCs w:val="22"/>
              </w:rPr>
            </w:pPr>
            <w:r w:rsidRPr="00E71D67">
              <w:rPr>
                <w:bCs/>
                <w:sz w:val="22"/>
                <w:szCs w:val="22"/>
              </w:rPr>
              <w:t>12</w:t>
            </w:r>
          </w:p>
        </w:tc>
      </w:tr>
      <w:tr w:rsidR="00705914" w:rsidRPr="00E71D67" w:rsidTr="00BA2771">
        <w:trPr>
          <w:trHeight w:val="810"/>
          <w:jc w:val="center"/>
        </w:trPr>
        <w:tc>
          <w:tcPr>
            <w:tcW w:w="5276" w:type="dxa"/>
            <w:vMerge/>
            <w:tcBorders>
              <w:top w:val="nil"/>
              <w:left w:val="single" w:sz="8" w:space="0" w:color="auto"/>
              <w:bottom w:val="single" w:sz="8" w:space="0" w:color="000000"/>
              <w:right w:val="single" w:sz="8" w:space="0" w:color="auto"/>
            </w:tcBorders>
            <w:vAlign w:val="center"/>
            <w:hideMark/>
          </w:tcPr>
          <w:p w:rsidR="00705914" w:rsidRPr="00E71D67" w:rsidRDefault="00705914" w:rsidP="00705914">
            <w:pPr>
              <w:jc w:val="both"/>
              <w:rPr>
                <w:sz w:val="22"/>
                <w:szCs w:val="22"/>
              </w:rPr>
            </w:pPr>
          </w:p>
        </w:tc>
        <w:tc>
          <w:tcPr>
            <w:tcW w:w="1759" w:type="dxa"/>
            <w:gridSpan w:val="2"/>
            <w:tcBorders>
              <w:top w:val="single" w:sz="8" w:space="0" w:color="auto"/>
              <w:left w:val="nil"/>
              <w:bottom w:val="single" w:sz="8" w:space="0" w:color="auto"/>
              <w:right w:val="single" w:sz="8" w:space="0" w:color="000000"/>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В т.ч. в интер-акт. ф.</w:t>
            </w:r>
          </w:p>
        </w:tc>
        <w:tc>
          <w:tcPr>
            <w:tcW w:w="651"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 </w:t>
            </w:r>
          </w:p>
        </w:tc>
        <w:tc>
          <w:tcPr>
            <w:tcW w:w="883" w:type="dxa"/>
            <w:tcBorders>
              <w:top w:val="nil"/>
              <w:left w:val="nil"/>
              <w:bottom w:val="single" w:sz="8" w:space="0" w:color="auto"/>
              <w:right w:val="single" w:sz="8" w:space="0" w:color="auto"/>
            </w:tcBorders>
            <w:shd w:val="clear" w:color="000000" w:fill="595959"/>
            <w:vAlign w:val="center"/>
            <w:hideMark/>
          </w:tcPr>
          <w:p w:rsidR="00705914" w:rsidRPr="00E71D67" w:rsidRDefault="00705914" w:rsidP="00705914">
            <w:pPr>
              <w:jc w:val="center"/>
              <w:rPr>
                <w:i/>
                <w:iCs/>
                <w:sz w:val="22"/>
                <w:szCs w:val="22"/>
              </w:rPr>
            </w:pPr>
            <w:r w:rsidRPr="00E71D67">
              <w:rPr>
                <w:i/>
                <w:iCs/>
                <w:sz w:val="22"/>
                <w:szCs w:val="22"/>
              </w:rPr>
              <w:t> </w:t>
            </w:r>
          </w:p>
        </w:tc>
        <w:tc>
          <w:tcPr>
            <w:tcW w:w="847"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bCs/>
                <w:i/>
                <w:iCs/>
                <w:sz w:val="22"/>
                <w:szCs w:val="22"/>
              </w:rPr>
            </w:pPr>
            <w:r w:rsidRPr="00E71D67">
              <w:rPr>
                <w:bCs/>
                <w:i/>
                <w:iCs/>
                <w:sz w:val="22"/>
                <w:szCs w:val="22"/>
              </w:rPr>
              <w:t>0</w:t>
            </w:r>
          </w:p>
        </w:tc>
      </w:tr>
      <w:tr w:rsidR="00705914" w:rsidRPr="00E71D67" w:rsidTr="00BA2771">
        <w:trPr>
          <w:trHeight w:val="403"/>
          <w:jc w:val="center"/>
        </w:trPr>
        <w:tc>
          <w:tcPr>
            <w:tcW w:w="5276" w:type="dxa"/>
            <w:vMerge w:val="restart"/>
            <w:tcBorders>
              <w:top w:val="nil"/>
              <w:left w:val="single" w:sz="8" w:space="0" w:color="auto"/>
              <w:bottom w:val="single" w:sz="8" w:space="0" w:color="000000"/>
              <w:right w:val="single" w:sz="8" w:space="0" w:color="auto"/>
            </w:tcBorders>
            <w:vAlign w:val="center"/>
            <w:hideMark/>
          </w:tcPr>
          <w:p w:rsidR="00705914" w:rsidRPr="00E71D67" w:rsidRDefault="00705914" w:rsidP="00705914">
            <w:pPr>
              <w:jc w:val="both"/>
              <w:rPr>
                <w:sz w:val="22"/>
                <w:szCs w:val="22"/>
              </w:rPr>
            </w:pPr>
            <w:r w:rsidRPr="00E71D67">
              <w:rPr>
                <w:color w:val="000000"/>
                <w:sz w:val="22"/>
                <w:szCs w:val="22"/>
              </w:rPr>
              <w:t>Тема №5. Н</w:t>
            </w:r>
            <w:r w:rsidRPr="00E71D67">
              <w:rPr>
                <w:rStyle w:val="apple-converted-space"/>
                <w:bCs/>
                <w:color w:val="000000"/>
                <w:sz w:val="22"/>
                <w:szCs w:val="22"/>
                <w:shd w:val="clear" w:color="auto" w:fill="FFFFFF"/>
              </w:rPr>
              <w:t xml:space="preserve">есчастные случаи и производственный травматизм. </w:t>
            </w:r>
          </w:p>
          <w:p w:rsidR="00705914" w:rsidRPr="00E71D67" w:rsidRDefault="00705914" w:rsidP="00705914">
            <w:pPr>
              <w:jc w:val="both"/>
              <w:rPr>
                <w:sz w:val="22"/>
                <w:szCs w:val="22"/>
              </w:rPr>
            </w:pPr>
          </w:p>
        </w:tc>
        <w:tc>
          <w:tcPr>
            <w:tcW w:w="1759" w:type="dxa"/>
            <w:gridSpan w:val="2"/>
            <w:tcBorders>
              <w:top w:val="single" w:sz="8" w:space="0" w:color="auto"/>
              <w:left w:val="nil"/>
              <w:bottom w:val="single" w:sz="8" w:space="0" w:color="auto"/>
              <w:right w:val="single" w:sz="8" w:space="0" w:color="000000"/>
            </w:tcBorders>
            <w:vAlign w:val="center"/>
            <w:hideMark/>
          </w:tcPr>
          <w:p w:rsidR="00705914" w:rsidRPr="00E71D67" w:rsidRDefault="00705914" w:rsidP="00705914">
            <w:pPr>
              <w:jc w:val="center"/>
              <w:rPr>
                <w:sz w:val="22"/>
                <w:szCs w:val="22"/>
              </w:rPr>
            </w:pPr>
            <w:r w:rsidRPr="00E71D67">
              <w:rPr>
                <w:sz w:val="22"/>
                <w:szCs w:val="22"/>
              </w:rPr>
              <w:t>Всего часов</w:t>
            </w:r>
          </w:p>
        </w:tc>
        <w:tc>
          <w:tcPr>
            <w:tcW w:w="651" w:type="dxa"/>
            <w:tcBorders>
              <w:top w:val="nil"/>
              <w:left w:val="nil"/>
              <w:bottom w:val="single" w:sz="8" w:space="0" w:color="auto"/>
              <w:right w:val="single" w:sz="8" w:space="0" w:color="auto"/>
            </w:tcBorders>
            <w:vAlign w:val="center"/>
            <w:hideMark/>
          </w:tcPr>
          <w:p w:rsidR="00705914" w:rsidRPr="00E71D67" w:rsidRDefault="00705914" w:rsidP="00705914">
            <w:pPr>
              <w:jc w:val="center"/>
              <w:rPr>
                <w:sz w:val="22"/>
                <w:szCs w:val="22"/>
              </w:rPr>
            </w:pPr>
          </w:p>
        </w:tc>
        <w:tc>
          <w:tcPr>
            <w:tcW w:w="709" w:type="dxa"/>
            <w:tcBorders>
              <w:top w:val="nil"/>
              <w:left w:val="nil"/>
              <w:bottom w:val="single" w:sz="8" w:space="0" w:color="auto"/>
              <w:right w:val="single" w:sz="8" w:space="0" w:color="auto"/>
            </w:tcBorders>
            <w:vAlign w:val="center"/>
            <w:hideMark/>
          </w:tcPr>
          <w:p w:rsidR="00705914" w:rsidRPr="00E71D67" w:rsidRDefault="00705914" w:rsidP="00705914">
            <w:pPr>
              <w:jc w:val="center"/>
              <w:rPr>
                <w:sz w:val="22"/>
                <w:szCs w:val="22"/>
              </w:rPr>
            </w:pPr>
            <w:r w:rsidRPr="00E71D67">
              <w:rPr>
                <w:sz w:val="22"/>
                <w:szCs w:val="22"/>
              </w:rPr>
              <w:t> </w:t>
            </w:r>
          </w:p>
        </w:tc>
        <w:tc>
          <w:tcPr>
            <w:tcW w:w="709" w:type="dxa"/>
            <w:tcBorders>
              <w:top w:val="nil"/>
              <w:left w:val="nil"/>
              <w:bottom w:val="single" w:sz="8" w:space="0" w:color="auto"/>
              <w:right w:val="single" w:sz="8" w:space="0" w:color="auto"/>
            </w:tcBorders>
            <w:vAlign w:val="center"/>
            <w:hideMark/>
          </w:tcPr>
          <w:p w:rsidR="00705914" w:rsidRPr="00E71D67" w:rsidRDefault="00705914" w:rsidP="00705914">
            <w:pPr>
              <w:jc w:val="center"/>
              <w:rPr>
                <w:sz w:val="22"/>
                <w:szCs w:val="22"/>
              </w:rPr>
            </w:pPr>
            <w:r w:rsidRPr="00E71D67">
              <w:rPr>
                <w:sz w:val="22"/>
                <w:szCs w:val="22"/>
              </w:rPr>
              <w:t>2</w:t>
            </w:r>
          </w:p>
        </w:tc>
        <w:tc>
          <w:tcPr>
            <w:tcW w:w="883" w:type="dxa"/>
            <w:tcBorders>
              <w:top w:val="nil"/>
              <w:left w:val="nil"/>
              <w:bottom w:val="single" w:sz="8" w:space="0" w:color="auto"/>
              <w:right w:val="single" w:sz="8" w:space="0" w:color="auto"/>
            </w:tcBorders>
            <w:vAlign w:val="center"/>
            <w:hideMark/>
          </w:tcPr>
          <w:p w:rsidR="00705914" w:rsidRPr="00E71D67" w:rsidRDefault="00705914" w:rsidP="00705914">
            <w:pPr>
              <w:jc w:val="center"/>
              <w:rPr>
                <w:sz w:val="22"/>
                <w:szCs w:val="22"/>
              </w:rPr>
            </w:pPr>
            <w:r w:rsidRPr="00E71D67">
              <w:rPr>
                <w:sz w:val="22"/>
                <w:szCs w:val="22"/>
              </w:rPr>
              <w:t>10</w:t>
            </w:r>
          </w:p>
        </w:tc>
        <w:tc>
          <w:tcPr>
            <w:tcW w:w="847" w:type="dxa"/>
            <w:tcBorders>
              <w:top w:val="nil"/>
              <w:left w:val="nil"/>
              <w:bottom w:val="single" w:sz="8" w:space="0" w:color="auto"/>
              <w:right w:val="single" w:sz="8" w:space="0" w:color="auto"/>
            </w:tcBorders>
            <w:vAlign w:val="center"/>
            <w:hideMark/>
          </w:tcPr>
          <w:p w:rsidR="00705914" w:rsidRPr="00E71D67" w:rsidRDefault="00705914" w:rsidP="00705914">
            <w:pPr>
              <w:jc w:val="center"/>
              <w:rPr>
                <w:bCs/>
                <w:sz w:val="22"/>
                <w:szCs w:val="22"/>
              </w:rPr>
            </w:pPr>
            <w:r w:rsidRPr="00E71D67">
              <w:rPr>
                <w:bCs/>
                <w:sz w:val="22"/>
                <w:szCs w:val="22"/>
              </w:rPr>
              <w:t>12</w:t>
            </w:r>
          </w:p>
        </w:tc>
      </w:tr>
      <w:tr w:rsidR="00705914" w:rsidRPr="00E71D67" w:rsidTr="00BA2771">
        <w:trPr>
          <w:trHeight w:val="810"/>
          <w:jc w:val="center"/>
        </w:trPr>
        <w:tc>
          <w:tcPr>
            <w:tcW w:w="5276" w:type="dxa"/>
            <w:vMerge/>
            <w:tcBorders>
              <w:top w:val="nil"/>
              <w:left w:val="single" w:sz="8" w:space="0" w:color="auto"/>
              <w:bottom w:val="single" w:sz="8" w:space="0" w:color="000000"/>
              <w:right w:val="single" w:sz="8" w:space="0" w:color="auto"/>
            </w:tcBorders>
            <w:vAlign w:val="center"/>
            <w:hideMark/>
          </w:tcPr>
          <w:p w:rsidR="00705914" w:rsidRPr="00E71D67" w:rsidRDefault="00705914" w:rsidP="00705914">
            <w:pPr>
              <w:jc w:val="both"/>
              <w:rPr>
                <w:sz w:val="22"/>
                <w:szCs w:val="22"/>
              </w:rPr>
            </w:pPr>
          </w:p>
        </w:tc>
        <w:tc>
          <w:tcPr>
            <w:tcW w:w="1759" w:type="dxa"/>
            <w:gridSpan w:val="2"/>
            <w:tcBorders>
              <w:top w:val="single" w:sz="8" w:space="0" w:color="auto"/>
              <w:left w:val="nil"/>
              <w:bottom w:val="single" w:sz="8" w:space="0" w:color="auto"/>
              <w:right w:val="single" w:sz="8" w:space="0" w:color="000000"/>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В т.ч. в интер-акт. ф.</w:t>
            </w:r>
          </w:p>
        </w:tc>
        <w:tc>
          <w:tcPr>
            <w:tcW w:w="651"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i/>
                <w:iCs/>
                <w:sz w:val="22"/>
                <w:szCs w:val="22"/>
              </w:rPr>
            </w:pPr>
          </w:p>
        </w:tc>
        <w:tc>
          <w:tcPr>
            <w:tcW w:w="883" w:type="dxa"/>
            <w:tcBorders>
              <w:top w:val="nil"/>
              <w:left w:val="nil"/>
              <w:bottom w:val="single" w:sz="8" w:space="0" w:color="auto"/>
              <w:right w:val="single" w:sz="8" w:space="0" w:color="auto"/>
            </w:tcBorders>
            <w:shd w:val="clear" w:color="000000" w:fill="595959"/>
            <w:vAlign w:val="center"/>
            <w:hideMark/>
          </w:tcPr>
          <w:p w:rsidR="00705914" w:rsidRPr="00E71D67" w:rsidRDefault="00705914" w:rsidP="00705914">
            <w:pPr>
              <w:jc w:val="center"/>
              <w:rPr>
                <w:i/>
                <w:iCs/>
                <w:sz w:val="22"/>
                <w:szCs w:val="22"/>
              </w:rPr>
            </w:pPr>
            <w:r w:rsidRPr="00E71D67">
              <w:rPr>
                <w:i/>
                <w:iCs/>
                <w:sz w:val="22"/>
                <w:szCs w:val="22"/>
              </w:rPr>
              <w:t> </w:t>
            </w:r>
          </w:p>
        </w:tc>
        <w:tc>
          <w:tcPr>
            <w:tcW w:w="847" w:type="dxa"/>
            <w:tcBorders>
              <w:top w:val="nil"/>
              <w:left w:val="nil"/>
              <w:bottom w:val="single" w:sz="8" w:space="0" w:color="auto"/>
              <w:right w:val="single" w:sz="8" w:space="0" w:color="auto"/>
            </w:tcBorders>
            <w:shd w:val="clear" w:color="000000" w:fill="F2F2F2"/>
            <w:vAlign w:val="center"/>
            <w:hideMark/>
          </w:tcPr>
          <w:p w:rsidR="00705914" w:rsidRPr="00E71D67" w:rsidRDefault="00E77210" w:rsidP="00705914">
            <w:pPr>
              <w:jc w:val="center"/>
              <w:rPr>
                <w:bCs/>
                <w:i/>
                <w:iCs/>
                <w:sz w:val="22"/>
                <w:szCs w:val="22"/>
              </w:rPr>
            </w:pPr>
            <w:r w:rsidRPr="00E71D67">
              <w:rPr>
                <w:bCs/>
                <w:i/>
                <w:iCs/>
                <w:sz w:val="22"/>
                <w:szCs w:val="22"/>
              </w:rPr>
              <w:t>0</w:t>
            </w:r>
          </w:p>
        </w:tc>
      </w:tr>
      <w:tr w:rsidR="00705914" w:rsidRPr="00E71D67" w:rsidTr="00BA2771">
        <w:trPr>
          <w:trHeight w:val="522"/>
          <w:jc w:val="center"/>
        </w:trPr>
        <w:tc>
          <w:tcPr>
            <w:tcW w:w="5276" w:type="dxa"/>
            <w:vMerge w:val="restart"/>
            <w:tcBorders>
              <w:top w:val="nil"/>
              <w:left w:val="single" w:sz="8" w:space="0" w:color="auto"/>
              <w:bottom w:val="single" w:sz="8" w:space="0" w:color="000000"/>
              <w:right w:val="single" w:sz="8" w:space="0" w:color="auto"/>
            </w:tcBorders>
            <w:vAlign w:val="center"/>
            <w:hideMark/>
          </w:tcPr>
          <w:p w:rsidR="00705914" w:rsidRPr="00E71D67" w:rsidRDefault="00705914" w:rsidP="00705914">
            <w:pPr>
              <w:pStyle w:val="2"/>
              <w:shd w:val="clear" w:color="auto" w:fill="FFFFFF"/>
              <w:spacing w:after="0"/>
              <w:rPr>
                <w:rFonts w:ascii="Times New Roman" w:hAnsi="Times New Roman"/>
                <w:b w:val="0"/>
                <w:i w:val="0"/>
                <w:iCs w:val="0"/>
                <w:color w:val="000000"/>
                <w:sz w:val="22"/>
                <w:szCs w:val="22"/>
              </w:rPr>
            </w:pPr>
            <w:r w:rsidRPr="00E71D67">
              <w:rPr>
                <w:rFonts w:ascii="Times New Roman" w:hAnsi="Times New Roman"/>
                <w:b w:val="0"/>
                <w:i w:val="0"/>
                <w:iCs w:val="0"/>
                <w:color w:val="000000"/>
                <w:sz w:val="22"/>
                <w:szCs w:val="22"/>
              </w:rPr>
              <w:t>Тема №6. Условия труда.</w:t>
            </w:r>
          </w:p>
          <w:p w:rsidR="00705914" w:rsidRPr="00E71D67" w:rsidRDefault="00705914" w:rsidP="00705914">
            <w:pPr>
              <w:jc w:val="both"/>
              <w:rPr>
                <w:sz w:val="22"/>
                <w:szCs w:val="22"/>
              </w:rPr>
            </w:pPr>
          </w:p>
        </w:tc>
        <w:tc>
          <w:tcPr>
            <w:tcW w:w="1759" w:type="dxa"/>
            <w:gridSpan w:val="2"/>
            <w:tcBorders>
              <w:top w:val="single" w:sz="8" w:space="0" w:color="auto"/>
              <w:left w:val="nil"/>
              <w:bottom w:val="single" w:sz="8" w:space="0" w:color="auto"/>
              <w:right w:val="single" w:sz="8" w:space="0" w:color="000000"/>
            </w:tcBorders>
            <w:vAlign w:val="center"/>
            <w:hideMark/>
          </w:tcPr>
          <w:p w:rsidR="00705914" w:rsidRPr="00E71D67" w:rsidRDefault="00705914" w:rsidP="00705914">
            <w:pPr>
              <w:jc w:val="center"/>
              <w:rPr>
                <w:sz w:val="22"/>
                <w:szCs w:val="22"/>
              </w:rPr>
            </w:pPr>
            <w:r w:rsidRPr="00E71D67">
              <w:rPr>
                <w:sz w:val="22"/>
                <w:szCs w:val="22"/>
              </w:rPr>
              <w:t>Всего часов</w:t>
            </w:r>
          </w:p>
        </w:tc>
        <w:tc>
          <w:tcPr>
            <w:tcW w:w="651" w:type="dxa"/>
            <w:tcBorders>
              <w:top w:val="nil"/>
              <w:left w:val="nil"/>
              <w:bottom w:val="single" w:sz="8" w:space="0" w:color="auto"/>
              <w:right w:val="single" w:sz="8" w:space="0" w:color="auto"/>
            </w:tcBorders>
            <w:vAlign w:val="center"/>
            <w:hideMark/>
          </w:tcPr>
          <w:p w:rsidR="00705914" w:rsidRPr="00E71D67" w:rsidRDefault="002F7E09" w:rsidP="00705914">
            <w:pPr>
              <w:jc w:val="center"/>
              <w:rPr>
                <w:sz w:val="22"/>
                <w:szCs w:val="22"/>
              </w:rPr>
            </w:pPr>
            <w:r w:rsidRPr="00E71D67">
              <w:rPr>
                <w:sz w:val="22"/>
                <w:szCs w:val="22"/>
              </w:rPr>
              <w:t>2</w:t>
            </w:r>
          </w:p>
        </w:tc>
        <w:tc>
          <w:tcPr>
            <w:tcW w:w="709" w:type="dxa"/>
            <w:tcBorders>
              <w:top w:val="nil"/>
              <w:left w:val="nil"/>
              <w:bottom w:val="single" w:sz="8" w:space="0" w:color="auto"/>
              <w:right w:val="single" w:sz="8" w:space="0" w:color="auto"/>
            </w:tcBorders>
            <w:vAlign w:val="center"/>
            <w:hideMark/>
          </w:tcPr>
          <w:p w:rsidR="00705914" w:rsidRPr="00E71D67" w:rsidRDefault="00705914" w:rsidP="00705914">
            <w:pPr>
              <w:jc w:val="center"/>
              <w:rPr>
                <w:sz w:val="22"/>
                <w:szCs w:val="22"/>
              </w:rPr>
            </w:pPr>
            <w:r w:rsidRPr="00E71D67">
              <w:rPr>
                <w:sz w:val="22"/>
                <w:szCs w:val="22"/>
              </w:rPr>
              <w:t> </w:t>
            </w:r>
          </w:p>
        </w:tc>
        <w:tc>
          <w:tcPr>
            <w:tcW w:w="709" w:type="dxa"/>
            <w:tcBorders>
              <w:top w:val="nil"/>
              <w:left w:val="nil"/>
              <w:bottom w:val="single" w:sz="8" w:space="0" w:color="auto"/>
              <w:right w:val="single" w:sz="8" w:space="0" w:color="auto"/>
            </w:tcBorders>
            <w:vAlign w:val="center"/>
            <w:hideMark/>
          </w:tcPr>
          <w:p w:rsidR="00705914" w:rsidRPr="00E71D67" w:rsidRDefault="00705914" w:rsidP="00705914">
            <w:pPr>
              <w:jc w:val="center"/>
              <w:rPr>
                <w:sz w:val="22"/>
                <w:szCs w:val="22"/>
              </w:rPr>
            </w:pPr>
          </w:p>
        </w:tc>
        <w:tc>
          <w:tcPr>
            <w:tcW w:w="883" w:type="dxa"/>
            <w:tcBorders>
              <w:top w:val="nil"/>
              <w:left w:val="nil"/>
              <w:bottom w:val="single" w:sz="8" w:space="0" w:color="auto"/>
              <w:right w:val="single" w:sz="8" w:space="0" w:color="auto"/>
            </w:tcBorders>
            <w:vAlign w:val="center"/>
            <w:hideMark/>
          </w:tcPr>
          <w:p w:rsidR="00705914" w:rsidRPr="00E71D67" w:rsidRDefault="002F7E09" w:rsidP="00705914">
            <w:pPr>
              <w:jc w:val="center"/>
              <w:rPr>
                <w:sz w:val="22"/>
                <w:szCs w:val="22"/>
              </w:rPr>
            </w:pPr>
            <w:r w:rsidRPr="00E71D67">
              <w:rPr>
                <w:sz w:val="22"/>
                <w:szCs w:val="22"/>
              </w:rPr>
              <w:t>10</w:t>
            </w:r>
          </w:p>
        </w:tc>
        <w:tc>
          <w:tcPr>
            <w:tcW w:w="847" w:type="dxa"/>
            <w:tcBorders>
              <w:top w:val="nil"/>
              <w:left w:val="nil"/>
              <w:bottom w:val="single" w:sz="8" w:space="0" w:color="auto"/>
              <w:right w:val="single" w:sz="8" w:space="0" w:color="auto"/>
            </w:tcBorders>
            <w:vAlign w:val="center"/>
            <w:hideMark/>
          </w:tcPr>
          <w:p w:rsidR="00705914" w:rsidRPr="00E71D67" w:rsidRDefault="002F7E09" w:rsidP="00705914">
            <w:pPr>
              <w:jc w:val="center"/>
              <w:rPr>
                <w:bCs/>
                <w:sz w:val="22"/>
                <w:szCs w:val="22"/>
              </w:rPr>
            </w:pPr>
            <w:r w:rsidRPr="00E71D67">
              <w:rPr>
                <w:bCs/>
                <w:sz w:val="22"/>
                <w:szCs w:val="22"/>
              </w:rPr>
              <w:t>12</w:t>
            </w:r>
          </w:p>
        </w:tc>
      </w:tr>
      <w:tr w:rsidR="00705914" w:rsidRPr="00E71D67" w:rsidTr="00BA2771">
        <w:trPr>
          <w:trHeight w:val="810"/>
          <w:jc w:val="center"/>
        </w:trPr>
        <w:tc>
          <w:tcPr>
            <w:tcW w:w="5276" w:type="dxa"/>
            <w:vMerge/>
            <w:tcBorders>
              <w:top w:val="nil"/>
              <w:left w:val="single" w:sz="8" w:space="0" w:color="auto"/>
              <w:bottom w:val="single" w:sz="8" w:space="0" w:color="000000"/>
              <w:right w:val="single" w:sz="8" w:space="0" w:color="auto"/>
            </w:tcBorders>
            <w:vAlign w:val="center"/>
            <w:hideMark/>
          </w:tcPr>
          <w:p w:rsidR="00705914" w:rsidRPr="00E71D67" w:rsidRDefault="00705914" w:rsidP="00705914">
            <w:pPr>
              <w:jc w:val="both"/>
              <w:rPr>
                <w:sz w:val="22"/>
                <w:szCs w:val="22"/>
              </w:rPr>
            </w:pPr>
          </w:p>
        </w:tc>
        <w:tc>
          <w:tcPr>
            <w:tcW w:w="1759" w:type="dxa"/>
            <w:gridSpan w:val="2"/>
            <w:tcBorders>
              <w:top w:val="single" w:sz="8" w:space="0" w:color="auto"/>
              <w:left w:val="nil"/>
              <w:bottom w:val="single" w:sz="8" w:space="0" w:color="auto"/>
              <w:right w:val="single" w:sz="8" w:space="0" w:color="000000"/>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В т.ч. в интер-акт. ф.</w:t>
            </w:r>
          </w:p>
        </w:tc>
        <w:tc>
          <w:tcPr>
            <w:tcW w:w="651"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 </w:t>
            </w:r>
            <w:r w:rsidR="00E77210" w:rsidRPr="00E71D67">
              <w:rPr>
                <w:i/>
                <w:iCs/>
                <w:sz w:val="22"/>
                <w:szCs w:val="22"/>
              </w:rPr>
              <w:t>2</w:t>
            </w:r>
          </w:p>
        </w:tc>
        <w:tc>
          <w:tcPr>
            <w:tcW w:w="709"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tcPr>
          <w:p w:rsidR="00705914" w:rsidRPr="00E71D67" w:rsidRDefault="00705914" w:rsidP="00705914">
            <w:pPr>
              <w:jc w:val="center"/>
              <w:rPr>
                <w:i/>
                <w:iCs/>
                <w:sz w:val="22"/>
                <w:szCs w:val="22"/>
              </w:rPr>
            </w:pPr>
          </w:p>
        </w:tc>
        <w:tc>
          <w:tcPr>
            <w:tcW w:w="883" w:type="dxa"/>
            <w:tcBorders>
              <w:top w:val="nil"/>
              <w:left w:val="nil"/>
              <w:bottom w:val="single" w:sz="8" w:space="0" w:color="auto"/>
              <w:right w:val="single" w:sz="8" w:space="0" w:color="auto"/>
            </w:tcBorders>
            <w:shd w:val="clear" w:color="000000" w:fill="595959"/>
            <w:vAlign w:val="center"/>
          </w:tcPr>
          <w:p w:rsidR="00705914" w:rsidRPr="00E71D67" w:rsidRDefault="00705914" w:rsidP="00705914">
            <w:pPr>
              <w:jc w:val="center"/>
              <w:rPr>
                <w:i/>
                <w:iCs/>
                <w:sz w:val="22"/>
                <w:szCs w:val="22"/>
              </w:rPr>
            </w:pPr>
          </w:p>
        </w:tc>
        <w:tc>
          <w:tcPr>
            <w:tcW w:w="847" w:type="dxa"/>
            <w:tcBorders>
              <w:top w:val="nil"/>
              <w:left w:val="nil"/>
              <w:bottom w:val="single" w:sz="8" w:space="0" w:color="auto"/>
              <w:right w:val="single" w:sz="8" w:space="0" w:color="auto"/>
            </w:tcBorders>
            <w:shd w:val="clear" w:color="000000" w:fill="F2F2F2"/>
            <w:vAlign w:val="center"/>
          </w:tcPr>
          <w:p w:rsidR="00705914" w:rsidRPr="00E71D67" w:rsidRDefault="00E77210" w:rsidP="00705914">
            <w:pPr>
              <w:jc w:val="center"/>
              <w:rPr>
                <w:bCs/>
                <w:i/>
                <w:iCs/>
                <w:sz w:val="22"/>
                <w:szCs w:val="22"/>
              </w:rPr>
            </w:pPr>
            <w:r w:rsidRPr="00E71D67">
              <w:rPr>
                <w:bCs/>
                <w:i/>
                <w:iCs/>
                <w:sz w:val="22"/>
                <w:szCs w:val="22"/>
              </w:rPr>
              <w:t>2</w:t>
            </w:r>
          </w:p>
        </w:tc>
      </w:tr>
      <w:tr w:rsidR="00705914" w:rsidRPr="00E71D67" w:rsidTr="00BA2771">
        <w:trPr>
          <w:trHeight w:val="413"/>
          <w:jc w:val="center"/>
        </w:trPr>
        <w:tc>
          <w:tcPr>
            <w:tcW w:w="5276" w:type="dxa"/>
            <w:vMerge w:val="restart"/>
            <w:tcBorders>
              <w:top w:val="nil"/>
              <w:left w:val="single" w:sz="8" w:space="0" w:color="auto"/>
              <w:bottom w:val="single" w:sz="8" w:space="0" w:color="000000"/>
              <w:right w:val="single" w:sz="8" w:space="0" w:color="auto"/>
            </w:tcBorders>
            <w:vAlign w:val="center"/>
            <w:hideMark/>
          </w:tcPr>
          <w:p w:rsidR="00705914" w:rsidRPr="00E71D67" w:rsidRDefault="00705914" w:rsidP="00705914">
            <w:pPr>
              <w:pStyle w:val="2"/>
              <w:shd w:val="clear" w:color="auto" w:fill="FFFFFF"/>
              <w:spacing w:after="0"/>
              <w:rPr>
                <w:rFonts w:ascii="Times New Roman" w:hAnsi="Times New Roman"/>
                <w:b w:val="0"/>
                <w:i w:val="0"/>
                <w:iCs w:val="0"/>
                <w:color w:val="000000"/>
                <w:sz w:val="22"/>
                <w:szCs w:val="22"/>
              </w:rPr>
            </w:pPr>
            <w:r w:rsidRPr="00E71D67">
              <w:rPr>
                <w:rFonts w:ascii="Times New Roman" w:hAnsi="Times New Roman"/>
                <w:b w:val="0"/>
                <w:i w:val="0"/>
                <w:iCs w:val="0"/>
                <w:color w:val="000000"/>
                <w:sz w:val="22"/>
                <w:szCs w:val="22"/>
              </w:rPr>
              <w:t>Тема №7. Производственная среда</w:t>
            </w:r>
          </w:p>
          <w:p w:rsidR="00705914" w:rsidRPr="00E71D67" w:rsidRDefault="00705914" w:rsidP="00705914">
            <w:pPr>
              <w:jc w:val="both"/>
              <w:rPr>
                <w:sz w:val="22"/>
                <w:szCs w:val="22"/>
              </w:rPr>
            </w:pPr>
            <w:r w:rsidRPr="00E71D67">
              <w:rPr>
                <w:bCs/>
                <w:color w:val="000000"/>
                <w:sz w:val="22"/>
                <w:szCs w:val="22"/>
              </w:rPr>
              <w:t>.</w:t>
            </w:r>
          </w:p>
        </w:tc>
        <w:tc>
          <w:tcPr>
            <w:tcW w:w="1759" w:type="dxa"/>
            <w:gridSpan w:val="2"/>
            <w:tcBorders>
              <w:top w:val="single" w:sz="8" w:space="0" w:color="auto"/>
              <w:left w:val="nil"/>
              <w:bottom w:val="single" w:sz="8" w:space="0" w:color="auto"/>
              <w:right w:val="single" w:sz="8" w:space="0" w:color="000000"/>
            </w:tcBorders>
            <w:vAlign w:val="center"/>
            <w:hideMark/>
          </w:tcPr>
          <w:p w:rsidR="00705914" w:rsidRPr="00E71D67" w:rsidRDefault="00705914" w:rsidP="00705914">
            <w:pPr>
              <w:jc w:val="center"/>
              <w:rPr>
                <w:sz w:val="22"/>
                <w:szCs w:val="22"/>
              </w:rPr>
            </w:pPr>
            <w:r w:rsidRPr="00E71D67">
              <w:rPr>
                <w:sz w:val="22"/>
                <w:szCs w:val="22"/>
              </w:rPr>
              <w:t>Всего часов</w:t>
            </w:r>
          </w:p>
        </w:tc>
        <w:tc>
          <w:tcPr>
            <w:tcW w:w="651" w:type="dxa"/>
            <w:tcBorders>
              <w:top w:val="nil"/>
              <w:left w:val="nil"/>
              <w:bottom w:val="single" w:sz="8" w:space="0" w:color="auto"/>
              <w:right w:val="single" w:sz="8" w:space="0" w:color="auto"/>
            </w:tcBorders>
            <w:vAlign w:val="center"/>
          </w:tcPr>
          <w:p w:rsidR="00705914" w:rsidRPr="00E71D67" w:rsidRDefault="00705914" w:rsidP="00705914">
            <w:pPr>
              <w:jc w:val="center"/>
              <w:rPr>
                <w:sz w:val="22"/>
                <w:szCs w:val="22"/>
              </w:rPr>
            </w:pPr>
          </w:p>
        </w:tc>
        <w:tc>
          <w:tcPr>
            <w:tcW w:w="709" w:type="dxa"/>
            <w:tcBorders>
              <w:top w:val="nil"/>
              <w:left w:val="nil"/>
              <w:bottom w:val="single" w:sz="8" w:space="0" w:color="auto"/>
              <w:right w:val="single" w:sz="8" w:space="0" w:color="auto"/>
            </w:tcBorders>
            <w:vAlign w:val="center"/>
          </w:tcPr>
          <w:p w:rsidR="00705914" w:rsidRPr="00E71D67" w:rsidRDefault="00705914" w:rsidP="00705914">
            <w:pPr>
              <w:jc w:val="center"/>
              <w:rPr>
                <w:sz w:val="22"/>
                <w:szCs w:val="22"/>
              </w:rPr>
            </w:pPr>
          </w:p>
        </w:tc>
        <w:tc>
          <w:tcPr>
            <w:tcW w:w="709" w:type="dxa"/>
            <w:tcBorders>
              <w:top w:val="nil"/>
              <w:left w:val="nil"/>
              <w:bottom w:val="single" w:sz="8" w:space="0" w:color="auto"/>
              <w:right w:val="single" w:sz="8" w:space="0" w:color="auto"/>
            </w:tcBorders>
            <w:vAlign w:val="center"/>
          </w:tcPr>
          <w:p w:rsidR="00705914" w:rsidRPr="00E71D67" w:rsidRDefault="002F7E09" w:rsidP="00705914">
            <w:pPr>
              <w:jc w:val="center"/>
              <w:rPr>
                <w:sz w:val="22"/>
                <w:szCs w:val="22"/>
              </w:rPr>
            </w:pPr>
            <w:r w:rsidRPr="00E71D67">
              <w:rPr>
                <w:sz w:val="22"/>
                <w:szCs w:val="22"/>
              </w:rPr>
              <w:t>2</w:t>
            </w:r>
          </w:p>
        </w:tc>
        <w:tc>
          <w:tcPr>
            <w:tcW w:w="883" w:type="dxa"/>
            <w:tcBorders>
              <w:top w:val="nil"/>
              <w:left w:val="nil"/>
              <w:bottom w:val="single" w:sz="8" w:space="0" w:color="auto"/>
              <w:right w:val="single" w:sz="8" w:space="0" w:color="auto"/>
            </w:tcBorders>
            <w:vAlign w:val="center"/>
            <w:hideMark/>
          </w:tcPr>
          <w:p w:rsidR="00705914" w:rsidRPr="00E71D67" w:rsidRDefault="002F7E09" w:rsidP="00705914">
            <w:pPr>
              <w:jc w:val="center"/>
              <w:rPr>
                <w:sz w:val="22"/>
                <w:szCs w:val="22"/>
              </w:rPr>
            </w:pPr>
            <w:r w:rsidRPr="00E71D67">
              <w:rPr>
                <w:sz w:val="22"/>
                <w:szCs w:val="22"/>
              </w:rPr>
              <w:t>10</w:t>
            </w:r>
          </w:p>
        </w:tc>
        <w:tc>
          <w:tcPr>
            <w:tcW w:w="847" w:type="dxa"/>
            <w:tcBorders>
              <w:top w:val="nil"/>
              <w:left w:val="nil"/>
              <w:bottom w:val="single" w:sz="8" w:space="0" w:color="auto"/>
              <w:right w:val="single" w:sz="8" w:space="0" w:color="auto"/>
            </w:tcBorders>
            <w:vAlign w:val="center"/>
            <w:hideMark/>
          </w:tcPr>
          <w:p w:rsidR="00705914" w:rsidRPr="00E71D67" w:rsidRDefault="002F7E09" w:rsidP="00705914">
            <w:pPr>
              <w:jc w:val="center"/>
              <w:rPr>
                <w:bCs/>
                <w:sz w:val="22"/>
                <w:szCs w:val="22"/>
              </w:rPr>
            </w:pPr>
            <w:r w:rsidRPr="00E71D67">
              <w:rPr>
                <w:bCs/>
                <w:sz w:val="22"/>
                <w:szCs w:val="22"/>
              </w:rPr>
              <w:t>12</w:t>
            </w:r>
          </w:p>
        </w:tc>
      </w:tr>
      <w:tr w:rsidR="00705914" w:rsidRPr="00E71D67" w:rsidTr="00BA2771">
        <w:trPr>
          <w:trHeight w:val="810"/>
          <w:jc w:val="center"/>
        </w:trPr>
        <w:tc>
          <w:tcPr>
            <w:tcW w:w="5276" w:type="dxa"/>
            <w:vMerge/>
            <w:tcBorders>
              <w:top w:val="nil"/>
              <w:left w:val="single" w:sz="8" w:space="0" w:color="auto"/>
              <w:bottom w:val="single" w:sz="8" w:space="0" w:color="000000"/>
              <w:right w:val="single" w:sz="8" w:space="0" w:color="auto"/>
            </w:tcBorders>
            <w:vAlign w:val="center"/>
            <w:hideMark/>
          </w:tcPr>
          <w:p w:rsidR="00705914" w:rsidRPr="00E71D67" w:rsidRDefault="00705914" w:rsidP="00705914">
            <w:pPr>
              <w:jc w:val="both"/>
              <w:rPr>
                <w:sz w:val="22"/>
                <w:szCs w:val="22"/>
              </w:rPr>
            </w:pPr>
          </w:p>
        </w:tc>
        <w:tc>
          <w:tcPr>
            <w:tcW w:w="1759" w:type="dxa"/>
            <w:gridSpan w:val="2"/>
            <w:tcBorders>
              <w:top w:val="single" w:sz="8" w:space="0" w:color="auto"/>
              <w:left w:val="nil"/>
              <w:bottom w:val="single" w:sz="8" w:space="0" w:color="auto"/>
              <w:right w:val="single" w:sz="8" w:space="0" w:color="000000"/>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В т.ч. в интер-акт. ф.</w:t>
            </w:r>
          </w:p>
        </w:tc>
        <w:tc>
          <w:tcPr>
            <w:tcW w:w="651"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i/>
                <w:iCs/>
                <w:sz w:val="22"/>
                <w:szCs w:val="22"/>
              </w:rPr>
            </w:pPr>
          </w:p>
        </w:tc>
        <w:tc>
          <w:tcPr>
            <w:tcW w:w="883" w:type="dxa"/>
            <w:tcBorders>
              <w:top w:val="nil"/>
              <w:left w:val="nil"/>
              <w:bottom w:val="single" w:sz="8" w:space="0" w:color="auto"/>
              <w:right w:val="single" w:sz="8" w:space="0" w:color="auto"/>
            </w:tcBorders>
            <w:shd w:val="clear" w:color="000000" w:fill="595959"/>
            <w:vAlign w:val="center"/>
            <w:hideMark/>
          </w:tcPr>
          <w:p w:rsidR="00705914" w:rsidRPr="00E71D67" w:rsidRDefault="00705914" w:rsidP="00705914">
            <w:pPr>
              <w:jc w:val="center"/>
              <w:rPr>
                <w:i/>
                <w:iCs/>
                <w:sz w:val="22"/>
                <w:szCs w:val="22"/>
              </w:rPr>
            </w:pPr>
            <w:r w:rsidRPr="00E71D67">
              <w:rPr>
                <w:i/>
                <w:iCs/>
                <w:sz w:val="22"/>
                <w:szCs w:val="22"/>
              </w:rPr>
              <w:t> </w:t>
            </w:r>
          </w:p>
        </w:tc>
        <w:tc>
          <w:tcPr>
            <w:tcW w:w="847" w:type="dxa"/>
            <w:tcBorders>
              <w:top w:val="nil"/>
              <w:left w:val="nil"/>
              <w:bottom w:val="single" w:sz="8" w:space="0" w:color="auto"/>
              <w:right w:val="single" w:sz="8" w:space="0" w:color="auto"/>
            </w:tcBorders>
            <w:shd w:val="clear" w:color="000000" w:fill="F2F2F2"/>
            <w:vAlign w:val="center"/>
            <w:hideMark/>
          </w:tcPr>
          <w:p w:rsidR="00705914" w:rsidRPr="00E71D67" w:rsidRDefault="00E77210" w:rsidP="00705914">
            <w:pPr>
              <w:jc w:val="center"/>
              <w:rPr>
                <w:bCs/>
                <w:i/>
                <w:iCs/>
                <w:sz w:val="22"/>
                <w:szCs w:val="22"/>
              </w:rPr>
            </w:pPr>
            <w:r w:rsidRPr="00E71D67">
              <w:rPr>
                <w:bCs/>
                <w:i/>
                <w:iCs/>
                <w:sz w:val="22"/>
                <w:szCs w:val="22"/>
              </w:rPr>
              <w:t>0</w:t>
            </w:r>
          </w:p>
        </w:tc>
      </w:tr>
      <w:tr w:rsidR="00705914" w:rsidRPr="00E71D67" w:rsidTr="00BA2771">
        <w:trPr>
          <w:trHeight w:val="513"/>
          <w:jc w:val="center"/>
        </w:trPr>
        <w:tc>
          <w:tcPr>
            <w:tcW w:w="5276" w:type="dxa"/>
            <w:vMerge w:val="restart"/>
            <w:tcBorders>
              <w:top w:val="nil"/>
              <w:left w:val="single" w:sz="8" w:space="0" w:color="auto"/>
              <w:bottom w:val="single" w:sz="8" w:space="0" w:color="000000"/>
              <w:right w:val="single" w:sz="8" w:space="0" w:color="auto"/>
            </w:tcBorders>
            <w:vAlign w:val="center"/>
            <w:hideMark/>
          </w:tcPr>
          <w:p w:rsidR="00705914" w:rsidRPr="00E71D67" w:rsidRDefault="00705914" w:rsidP="00705914">
            <w:pPr>
              <w:jc w:val="both"/>
              <w:rPr>
                <w:sz w:val="22"/>
                <w:szCs w:val="22"/>
              </w:rPr>
            </w:pPr>
            <w:r w:rsidRPr="00E71D67">
              <w:rPr>
                <w:bCs/>
                <w:color w:val="000000"/>
                <w:sz w:val="22"/>
                <w:szCs w:val="22"/>
              </w:rPr>
              <w:t xml:space="preserve">Тема №8. Нормативно-правовое обеспечение безопасности труда. </w:t>
            </w:r>
          </w:p>
          <w:p w:rsidR="00705914" w:rsidRPr="00E71D67" w:rsidRDefault="00705914" w:rsidP="00705914">
            <w:pPr>
              <w:jc w:val="both"/>
              <w:rPr>
                <w:sz w:val="22"/>
                <w:szCs w:val="22"/>
              </w:rPr>
            </w:pPr>
          </w:p>
        </w:tc>
        <w:tc>
          <w:tcPr>
            <w:tcW w:w="1759" w:type="dxa"/>
            <w:gridSpan w:val="2"/>
            <w:tcBorders>
              <w:top w:val="single" w:sz="8" w:space="0" w:color="auto"/>
              <w:left w:val="nil"/>
              <w:bottom w:val="single" w:sz="8" w:space="0" w:color="auto"/>
              <w:right w:val="single" w:sz="8" w:space="0" w:color="000000"/>
            </w:tcBorders>
            <w:vAlign w:val="center"/>
            <w:hideMark/>
          </w:tcPr>
          <w:p w:rsidR="00705914" w:rsidRPr="00E71D67" w:rsidRDefault="00705914" w:rsidP="00705914">
            <w:pPr>
              <w:jc w:val="center"/>
              <w:rPr>
                <w:sz w:val="22"/>
                <w:szCs w:val="22"/>
              </w:rPr>
            </w:pPr>
            <w:r w:rsidRPr="00E71D67">
              <w:rPr>
                <w:sz w:val="22"/>
                <w:szCs w:val="22"/>
              </w:rPr>
              <w:t>Всего часов</w:t>
            </w:r>
          </w:p>
        </w:tc>
        <w:tc>
          <w:tcPr>
            <w:tcW w:w="651" w:type="dxa"/>
            <w:tcBorders>
              <w:top w:val="nil"/>
              <w:left w:val="nil"/>
              <w:bottom w:val="single" w:sz="8" w:space="0" w:color="auto"/>
              <w:right w:val="single" w:sz="8" w:space="0" w:color="auto"/>
            </w:tcBorders>
            <w:vAlign w:val="center"/>
            <w:hideMark/>
          </w:tcPr>
          <w:p w:rsidR="00705914" w:rsidRPr="00E71D67" w:rsidRDefault="002F7E09" w:rsidP="00705914">
            <w:pPr>
              <w:jc w:val="center"/>
              <w:rPr>
                <w:sz w:val="22"/>
                <w:szCs w:val="22"/>
              </w:rPr>
            </w:pPr>
            <w:r w:rsidRPr="00E71D67">
              <w:rPr>
                <w:sz w:val="22"/>
                <w:szCs w:val="22"/>
              </w:rPr>
              <w:t>2</w:t>
            </w:r>
            <w:r w:rsidR="00705914" w:rsidRPr="00E71D67">
              <w:rPr>
                <w:sz w:val="22"/>
                <w:szCs w:val="22"/>
              </w:rPr>
              <w:t> </w:t>
            </w:r>
          </w:p>
        </w:tc>
        <w:tc>
          <w:tcPr>
            <w:tcW w:w="709" w:type="dxa"/>
            <w:tcBorders>
              <w:top w:val="nil"/>
              <w:left w:val="nil"/>
              <w:bottom w:val="single" w:sz="8" w:space="0" w:color="auto"/>
              <w:right w:val="single" w:sz="8" w:space="0" w:color="auto"/>
            </w:tcBorders>
            <w:vAlign w:val="center"/>
            <w:hideMark/>
          </w:tcPr>
          <w:p w:rsidR="00705914" w:rsidRPr="00E71D67" w:rsidRDefault="00705914" w:rsidP="00705914">
            <w:pPr>
              <w:jc w:val="center"/>
              <w:rPr>
                <w:sz w:val="22"/>
                <w:szCs w:val="22"/>
              </w:rPr>
            </w:pPr>
            <w:r w:rsidRPr="00E71D67">
              <w:rPr>
                <w:sz w:val="22"/>
                <w:szCs w:val="22"/>
              </w:rPr>
              <w:t> </w:t>
            </w:r>
          </w:p>
        </w:tc>
        <w:tc>
          <w:tcPr>
            <w:tcW w:w="709" w:type="dxa"/>
            <w:tcBorders>
              <w:top w:val="nil"/>
              <w:left w:val="nil"/>
              <w:bottom w:val="single" w:sz="8" w:space="0" w:color="auto"/>
              <w:right w:val="single" w:sz="8" w:space="0" w:color="auto"/>
            </w:tcBorders>
            <w:vAlign w:val="center"/>
          </w:tcPr>
          <w:p w:rsidR="00705914" w:rsidRPr="00E71D67" w:rsidRDefault="00705914" w:rsidP="00705914">
            <w:pPr>
              <w:jc w:val="center"/>
              <w:rPr>
                <w:sz w:val="22"/>
                <w:szCs w:val="22"/>
              </w:rPr>
            </w:pPr>
          </w:p>
        </w:tc>
        <w:tc>
          <w:tcPr>
            <w:tcW w:w="883" w:type="dxa"/>
            <w:tcBorders>
              <w:top w:val="nil"/>
              <w:left w:val="nil"/>
              <w:bottom w:val="single" w:sz="8" w:space="0" w:color="auto"/>
              <w:right w:val="single" w:sz="8" w:space="0" w:color="auto"/>
            </w:tcBorders>
            <w:vAlign w:val="center"/>
          </w:tcPr>
          <w:p w:rsidR="00705914" w:rsidRPr="00E71D67" w:rsidRDefault="002F7E09" w:rsidP="00705914">
            <w:pPr>
              <w:jc w:val="center"/>
              <w:rPr>
                <w:sz w:val="22"/>
                <w:szCs w:val="22"/>
              </w:rPr>
            </w:pPr>
            <w:r w:rsidRPr="00E71D67">
              <w:rPr>
                <w:sz w:val="22"/>
                <w:szCs w:val="22"/>
              </w:rPr>
              <w:t>10</w:t>
            </w:r>
          </w:p>
        </w:tc>
        <w:tc>
          <w:tcPr>
            <w:tcW w:w="847" w:type="dxa"/>
            <w:tcBorders>
              <w:top w:val="nil"/>
              <w:left w:val="nil"/>
              <w:bottom w:val="single" w:sz="8" w:space="0" w:color="auto"/>
              <w:right w:val="single" w:sz="8" w:space="0" w:color="auto"/>
            </w:tcBorders>
            <w:vAlign w:val="center"/>
          </w:tcPr>
          <w:p w:rsidR="00705914" w:rsidRPr="00E71D67" w:rsidRDefault="00705914" w:rsidP="00705914">
            <w:pPr>
              <w:jc w:val="center"/>
              <w:rPr>
                <w:bCs/>
                <w:sz w:val="22"/>
                <w:szCs w:val="22"/>
              </w:rPr>
            </w:pPr>
            <w:r w:rsidRPr="00E71D67">
              <w:rPr>
                <w:bCs/>
                <w:sz w:val="22"/>
                <w:szCs w:val="22"/>
              </w:rPr>
              <w:t>1</w:t>
            </w:r>
            <w:r w:rsidR="002F7E09" w:rsidRPr="00E71D67">
              <w:rPr>
                <w:bCs/>
                <w:sz w:val="22"/>
                <w:szCs w:val="22"/>
              </w:rPr>
              <w:t>2</w:t>
            </w:r>
          </w:p>
        </w:tc>
      </w:tr>
      <w:tr w:rsidR="00705914" w:rsidRPr="00E71D67" w:rsidTr="00BA2771">
        <w:trPr>
          <w:trHeight w:val="810"/>
          <w:jc w:val="center"/>
        </w:trPr>
        <w:tc>
          <w:tcPr>
            <w:tcW w:w="5276" w:type="dxa"/>
            <w:vMerge/>
            <w:tcBorders>
              <w:top w:val="nil"/>
              <w:left w:val="single" w:sz="8" w:space="0" w:color="auto"/>
              <w:bottom w:val="single" w:sz="8" w:space="0" w:color="000000"/>
              <w:right w:val="single" w:sz="8" w:space="0" w:color="auto"/>
            </w:tcBorders>
            <w:vAlign w:val="center"/>
            <w:hideMark/>
          </w:tcPr>
          <w:p w:rsidR="00705914" w:rsidRPr="00E71D67" w:rsidRDefault="00705914" w:rsidP="00705914">
            <w:pPr>
              <w:jc w:val="both"/>
              <w:rPr>
                <w:sz w:val="22"/>
                <w:szCs w:val="22"/>
              </w:rPr>
            </w:pPr>
          </w:p>
        </w:tc>
        <w:tc>
          <w:tcPr>
            <w:tcW w:w="1759" w:type="dxa"/>
            <w:gridSpan w:val="2"/>
            <w:tcBorders>
              <w:top w:val="single" w:sz="8" w:space="0" w:color="auto"/>
              <w:left w:val="nil"/>
              <w:bottom w:val="single" w:sz="8" w:space="0" w:color="auto"/>
              <w:right w:val="single" w:sz="8" w:space="0" w:color="000000"/>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В т.ч. в интер-акт. ф.</w:t>
            </w:r>
          </w:p>
        </w:tc>
        <w:tc>
          <w:tcPr>
            <w:tcW w:w="651"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 </w:t>
            </w:r>
          </w:p>
        </w:tc>
        <w:tc>
          <w:tcPr>
            <w:tcW w:w="883" w:type="dxa"/>
            <w:tcBorders>
              <w:top w:val="nil"/>
              <w:left w:val="nil"/>
              <w:bottom w:val="single" w:sz="8" w:space="0" w:color="auto"/>
              <w:right w:val="single" w:sz="8" w:space="0" w:color="auto"/>
            </w:tcBorders>
            <w:shd w:val="clear" w:color="000000" w:fill="595959"/>
            <w:vAlign w:val="center"/>
            <w:hideMark/>
          </w:tcPr>
          <w:p w:rsidR="00705914" w:rsidRPr="00E71D67" w:rsidRDefault="00705914" w:rsidP="00705914">
            <w:pPr>
              <w:jc w:val="center"/>
              <w:rPr>
                <w:i/>
                <w:iCs/>
                <w:sz w:val="22"/>
                <w:szCs w:val="22"/>
              </w:rPr>
            </w:pPr>
            <w:r w:rsidRPr="00E71D67">
              <w:rPr>
                <w:i/>
                <w:iCs/>
                <w:sz w:val="22"/>
                <w:szCs w:val="22"/>
              </w:rPr>
              <w:t> </w:t>
            </w:r>
          </w:p>
        </w:tc>
        <w:tc>
          <w:tcPr>
            <w:tcW w:w="847"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bCs/>
                <w:i/>
                <w:iCs/>
                <w:sz w:val="22"/>
                <w:szCs w:val="22"/>
              </w:rPr>
            </w:pPr>
            <w:r w:rsidRPr="00E71D67">
              <w:rPr>
                <w:bCs/>
                <w:i/>
                <w:iCs/>
                <w:sz w:val="22"/>
                <w:szCs w:val="22"/>
              </w:rPr>
              <w:t>0</w:t>
            </w:r>
          </w:p>
        </w:tc>
      </w:tr>
      <w:tr w:rsidR="00705914" w:rsidRPr="00E71D67" w:rsidTr="00BA2771">
        <w:trPr>
          <w:trHeight w:val="430"/>
          <w:jc w:val="center"/>
        </w:trPr>
        <w:tc>
          <w:tcPr>
            <w:tcW w:w="5276" w:type="dxa"/>
            <w:vMerge w:val="restart"/>
            <w:tcBorders>
              <w:top w:val="nil"/>
              <w:left w:val="single" w:sz="8" w:space="0" w:color="auto"/>
              <w:bottom w:val="single" w:sz="8" w:space="0" w:color="000000"/>
              <w:right w:val="single" w:sz="8" w:space="0" w:color="auto"/>
            </w:tcBorders>
            <w:vAlign w:val="center"/>
            <w:hideMark/>
          </w:tcPr>
          <w:p w:rsidR="00705914" w:rsidRPr="00E71D67" w:rsidRDefault="00705914" w:rsidP="00705914">
            <w:pPr>
              <w:jc w:val="both"/>
              <w:rPr>
                <w:sz w:val="22"/>
                <w:szCs w:val="22"/>
              </w:rPr>
            </w:pPr>
            <w:r w:rsidRPr="00E71D67">
              <w:rPr>
                <w:rFonts w:ascii="Calibri" w:hAnsi="Calibri"/>
                <w:sz w:val="22"/>
                <w:szCs w:val="22"/>
              </w:rPr>
              <w:t xml:space="preserve">    </w:t>
            </w:r>
            <w:r w:rsidRPr="00E71D67">
              <w:rPr>
                <w:bCs/>
                <w:color w:val="000000"/>
                <w:sz w:val="22"/>
                <w:szCs w:val="22"/>
              </w:rPr>
              <w:t xml:space="preserve">Тема №9.Режим труда и отдыха. </w:t>
            </w:r>
          </w:p>
          <w:p w:rsidR="00705914" w:rsidRPr="00E71D67" w:rsidRDefault="00705914" w:rsidP="00705914">
            <w:pPr>
              <w:jc w:val="both"/>
              <w:rPr>
                <w:sz w:val="22"/>
                <w:szCs w:val="22"/>
              </w:rPr>
            </w:pPr>
          </w:p>
        </w:tc>
        <w:tc>
          <w:tcPr>
            <w:tcW w:w="1759" w:type="dxa"/>
            <w:gridSpan w:val="2"/>
            <w:tcBorders>
              <w:top w:val="single" w:sz="8" w:space="0" w:color="auto"/>
              <w:left w:val="nil"/>
              <w:bottom w:val="single" w:sz="8" w:space="0" w:color="auto"/>
              <w:right w:val="single" w:sz="8" w:space="0" w:color="000000"/>
            </w:tcBorders>
            <w:vAlign w:val="center"/>
            <w:hideMark/>
          </w:tcPr>
          <w:p w:rsidR="00705914" w:rsidRPr="00E71D67" w:rsidRDefault="00705914" w:rsidP="00705914">
            <w:pPr>
              <w:jc w:val="center"/>
              <w:rPr>
                <w:sz w:val="22"/>
                <w:szCs w:val="22"/>
              </w:rPr>
            </w:pPr>
            <w:r w:rsidRPr="00E71D67">
              <w:rPr>
                <w:sz w:val="22"/>
                <w:szCs w:val="22"/>
              </w:rPr>
              <w:t>Всего часов</w:t>
            </w:r>
          </w:p>
        </w:tc>
        <w:tc>
          <w:tcPr>
            <w:tcW w:w="651" w:type="dxa"/>
            <w:tcBorders>
              <w:top w:val="nil"/>
              <w:left w:val="nil"/>
              <w:bottom w:val="single" w:sz="8" w:space="0" w:color="auto"/>
              <w:right w:val="single" w:sz="8" w:space="0" w:color="auto"/>
            </w:tcBorders>
            <w:vAlign w:val="center"/>
          </w:tcPr>
          <w:p w:rsidR="00705914" w:rsidRPr="00E71D67" w:rsidRDefault="00705914" w:rsidP="00705914">
            <w:pPr>
              <w:jc w:val="center"/>
              <w:rPr>
                <w:sz w:val="22"/>
                <w:szCs w:val="22"/>
              </w:rPr>
            </w:pPr>
          </w:p>
        </w:tc>
        <w:tc>
          <w:tcPr>
            <w:tcW w:w="709" w:type="dxa"/>
            <w:tcBorders>
              <w:top w:val="nil"/>
              <w:left w:val="nil"/>
              <w:bottom w:val="single" w:sz="8" w:space="0" w:color="auto"/>
              <w:right w:val="single" w:sz="8" w:space="0" w:color="auto"/>
            </w:tcBorders>
            <w:vAlign w:val="center"/>
          </w:tcPr>
          <w:p w:rsidR="00705914" w:rsidRPr="00E71D67" w:rsidRDefault="00705914" w:rsidP="00705914">
            <w:pPr>
              <w:jc w:val="center"/>
              <w:rPr>
                <w:sz w:val="22"/>
                <w:szCs w:val="22"/>
              </w:rPr>
            </w:pPr>
          </w:p>
        </w:tc>
        <w:tc>
          <w:tcPr>
            <w:tcW w:w="709" w:type="dxa"/>
            <w:tcBorders>
              <w:top w:val="nil"/>
              <w:left w:val="nil"/>
              <w:bottom w:val="single" w:sz="8" w:space="0" w:color="auto"/>
              <w:right w:val="single" w:sz="8" w:space="0" w:color="auto"/>
            </w:tcBorders>
            <w:vAlign w:val="center"/>
          </w:tcPr>
          <w:p w:rsidR="00705914" w:rsidRPr="00E71D67" w:rsidRDefault="00705914" w:rsidP="00705914">
            <w:pPr>
              <w:jc w:val="center"/>
              <w:rPr>
                <w:sz w:val="22"/>
                <w:szCs w:val="22"/>
              </w:rPr>
            </w:pPr>
            <w:r w:rsidRPr="00E71D67">
              <w:rPr>
                <w:sz w:val="22"/>
                <w:szCs w:val="22"/>
              </w:rPr>
              <w:t>2</w:t>
            </w:r>
          </w:p>
        </w:tc>
        <w:tc>
          <w:tcPr>
            <w:tcW w:w="883" w:type="dxa"/>
            <w:tcBorders>
              <w:top w:val="nil"/>
              <w:left w:val="nil"/>
              <w:bottom w:val="single" w:sz="8" w:space="0" w:color="auto"/>
              <w:right w:val="single" w:sz="8" w:space="0" w:color="auto"/>
            </w:tcBorders>
            <w:vAlign w:val="center"/>
          </w:tcPr>
          <w:p w:rsidR="00705914" w:rsidRPr="00E71D67" w:rsidRDefault="002F7E09" w:rsidP="00705914">
            <w:pPr>
              <w:jc w:val="center"/>
              <w:rPr>
                <w:sz w:val="22"/>
                <w:szCs w:val="22"/>
              </w:rPr>
            </w:pPr>
            <w:r w:rsidRPr="00E71D67">
              <w:rPr>
                <w:sz w:val="22"/>
                <w:szCs w:val="22"/>
              </w:rPr>
              <w:t>10</w:t>
            </w:r>
          </w:p>
        </w:tc>
        <w:tc>
          <w:tcPr>
            <w:tcW w:w="847" w:type="dxa"/>
            <w:tcBorders>
              <w:top w:val="nil"/>
              <w:left w:val="nil"/>
              <w:bottom w:val="single" w:sz="8" w:space="0" w:color="auto"/>
              <w:right w:val="single" w:sz="8" w:space="0" w:color="auto"/>
            </w:tcBorders>
            <w:vAlign w:val="center"/>
          </w:tcPr>
          <w:p w:rsidR="00705914" w:rsidRPr="00E71D67" w:rsidRDefault="002F7E09" w:rsidP="00705914">
            <w:pPr>
              <w:jc w:val="center"/>
              <w:rPr>
                <w:bCs/>
                <w:sz w:val="22"/>
                <w:szCs w:val="22"/>
              </w:rPr>
            </w:pPr>
            <w:r w:rsidRPr="00E71D67">
              <w:rPr>
                <w:bCs/>
                <w:sz w:val="22"/>
                <w:szCs w:val="22"/>
              </w:rPr>
              <w:t>12</w:t>
            </w:r>
          </w:p>
        </w:tc>
      </w:tr>
      <w:tr w:rsidR="00705914" w:rsidRPr="00E71D67" w:rsidTr="00BA2771">
        <w:trPr>
          <w:trHeight w:val="810"/>
          <w:jc w:val="center"/>
        </w:trPr>
        <w:tc>
          <w:tcPr>
            <w:tcW w:w="5276" w:type="dxa"/>
            <w:vMerge/>
            <w:tcBorders>
              <w:top w:val="nil"/>
              <w:left w:val="single" w:sz="8" w:space="0" w:color="auto"/>
              <w:bottom w:val="single" w:sz="8" w:space="0" w:color="000000"/>
              <w:right w:val="single" w:sz="8" w:space="0" w:color="auto"/>
            </w:tcBorders>
            <w:vAlign w:val="center"/>
            <w:hideMark/>
          </w:tcPr>
          <w:p w:rsidR="00705914" w:rsidRPr="00E71D67" w:rsidRDefault="00705914" w:rsidP="00705914">
            <w:pPr>
              <w:jc w:val="both"/>
              <w:rPr>
                <w:sz w:val="22"/>
                <w:szCs w:val="22"/>
              </w:rPr>
            </w:pPr>
          </w:p>
        </w:tc>
        <w:tc>
          <w:tcPr>
            <w:tcW w:w="1759" w:type="dxa"/>
            <w:gridSpan w:val="2"/>
            <w:tcBorders>
              <w:top w:val="single" w:sz="8" w:space="0" w:color="auto"/>
              <w:left w:val="nil"/>
              <w:bottom w:val="single" w:sz="8" w:space="0" w:color="auto"/>
              <w:right w:val="single" w:sz="8" w:space="0" w:color="000000"/>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В т.ч. в интер-акт. ф.</w:t>
            </w:r>
          </w:p>
        </w:tc>
        <w:tc>
          <w:tcPr>
            <w:tcW w:w="651"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tcPr>
          <w:p w:rsidR="00705914" w:rsidRPr="00E71D67" w:rsidRDefault="00705914" w:rsidP="00705914">
            <w:pPr>
              <w:jc w:val="center"/>
              <w:rPr>
                <w:i/>
                <w:iCs/>
                <w:sz w:val="22"/>
                <w:szCs w:val="22"/>
              </w:rPr>
            </w:pPr>
          </w:p>
        </w:tc>
        <w:tc>
          <w:tcPr>
            <w:tcW w:w="883" w:type="dxa"/>
            <w:tcBorders>
              <w:top w:val="nil"/>
              <w:left w:val="nil"/>
              <w:bottom w:val="single" w:sz="8" w:space="0" w:color="auto"/>
              <w:right w:val="single" w:sz="8" w:space="0" w:color="auto"/>
            </w:tcBorders>
            <w:shd w:val="clear" w:color="000000" w:fill="595959"/>
            <w:vAlign w:val="center"/>
          </w:tcPr>
          <w:p w:rsidR="00705914" w:rsidRPr="00E71D67" w:rsidRDefault="00705914" w:rsidP="00705914">
            <w:pPr>
              <w:jc w:val="center"/>
              <w:rPr>
                <w:i/>
                <w:iCs/>
                <w:sz w:val="22"/>
                <w:szCs w:val="22"/>
              </w:rPr>
            </w:pPr>
          </w:p>
        </w:tc>
        <w:tc>
          <w:tcPr>
            <w:tcW w:w="847" w:type="dxa"/>
            <w:tcBorders>
              <w:top w:val="nil"/>
              <w:left w:val="nil"/>
              <w:bottom w:val="single" w:sz="8" w:space="0" w:color="auto"/>
              <w:right w:val="single" w:sz="8" w:space="0" w:color="auto"/>
            </w:tcBorders>
            <w:shd w:val="clear" w:color="000000" w:fill="F2F2F2"/>
            <w:vAlign w:val="center"/>
          </w:tcPr>
          <w:p w:rsidR="00705914" w:rsidRPr="00E71D67" w:rsidRDefault="00E77210" w:rsidP="00705914">
            <w:pPr>
              <w:jc w:val="center"/>
              <w:rPr>
                <w:bCs/>
                <w:i/>
                <w:iCs/>
                <w:sz w:val="22"/>
                <w:szCs w:val="22"/>
              </w:rPr>
            </w:pPr>
            <w:r w:rsidRPr="00E71D67">
              <w:rPr>
                <w:bCs/>
                <w:i/>
                <w:iCs/>
                <w:sz w:val="22"/>
                <w:szCs w:val="22"/>
              </w:rPr>
              <w:t>0</w:t>
            </w:r>
          </w:p>
        </w:tc>
      </w:tr>
      <w:tr w:rsidR="00705914" w:rsidRPr="00E71D67" w:rsidTr="00BA2771">
        <w:trPr>
          <w:trHeight w:val="391"/>
          <w:jc w:val="center"/>
        </w:trPr>
        <w:tc>
          <w:tcPr>
            <w:tcW w:w="5276" w:type="dxa"/>
            <w:vMerge w:val="restart"/>
            <w:tcBorders>
              <w:top w:val="nil"/>
              <w:left w:val="single" w:sz="8" w:space="0" w:color="auto"/>
              <w:bottom w:val="single" w:sz="8" w:space="0" w:color="000000"/>
              <w:right w:val="single" w:sz="8" w:space="0" w:color="auto"/>
            </w:tcBorders>
            <w:vAlign w:val="center"/>
            <w:hideMark/>
          </w:tcPr>
          <w:p w:rsidR="00705914" w:rsidRPr="00E71D67" w:rsidRDefault="00705914" w:rsidP="00705914">
            <w:pPr>
              <w:jc w:val="both"/>
              <w:rPr>
                <w:sz w:val="22"/>
                <w:szCs w:val="22"/>
              </w:rPr>
            </w:pPr>
            <w:r w:rsidRPr="00E71D67">
              <w:rPr>
                <w:bCs/>
                <w:color w:val="000000"/>
                <w:sz w:val="22"/>
                <w:szCs w:val="22"/>
              </w:rPr>
              <w:t>Тема №10.Управление безопасностью труда</w:t>
            </w:r>
          </w:p>
          <w:p w:rsidR="00705914" w:rsidRPr="00E71D67" w:rsidRDefault="00705914" w:rsidP="00705914">
            <w:pPr>
              <w:jc w:val="both"/>
              <w:rPr>
                <w:sz w:val="22"/>
                <w:szCs w:val="22"/>
              </w:rPr>
            </w:pPr>
          </w:p>
        </w:tc>
        <w:tc>
          <w:tcPr>
            <w:tcW w:w="1759" w:type="dxa"/>
            <w:gridSpan w:val="2"/>
            <w:tcBorders>
              <w:top w:val="single" w:sz="8" w:space="0" w:color="auto"/>
              <w:left w:val="nil"/>
              <w:bottom w:val="single" w:sz="8" w:space="0" w:color="auto"/>
              <w:right w:val="single" w:sz="8" w:space="0" w:color="000000"/>
            </w:tcBorders>
            <w:vAlign w:val="center"/>
            <w:hideMark/>
          </w:tcPr>
          <w:p w:rsidR="00705914" w:rsidRPr="00E71D67" w:rsidRDefault="00705914" w:rsidP="00705914">
            <w:pPr>
              <w:jc w:val="center"/>
              <w:rPr>
                <w:sz w:val="22"/>
                <w:szCs w:val="22"/>
              </w:rPr>
            </w:pPr>
            <w:r w:rsidRPr="00E71D67">
              <w:rPr>
                <w:sz w:val="22"/>
                <w:szCs w:val="22"/>
              </w:rPr>
              <w:t>Всего часов</w:t>
            </w:r>
          </w:p>
        </w:tc>
        <w:tc>
          <w:tcPr>
            <w:tcW w:w="651" w:type="dxa"/>
            <w:tcBorders>
              <w:top w:val="nil"/>
              <w:left w:val="nil"/>
              <w:bottom w:val="single" w:sz="8" w:space="0" w:color="auto"/>
              <w:right w:val="single" w:sz="8" w:space="0" w:color="auto"/>
            </w:tcBorders>
            <w:vAlign w:val="center"/>
            <w:hideMark/>
          </w:tcPr>
          <w:p w:rsidR="00705914" w:rsidRPr="00E71D67" w:rsidRDefault="00705914" w:rsidP="00705914">
            <w:pPr>
              <w:jc w:val="center"/>
              <w:rPr>
                <w:sz w:val="22"/>
                <w:szCs w:val="22"/>
              </w:rPr>
            </w:pPr>
            <w:r w:rsidRPr="00E71D67">
              <w:rPr>
                <w:sz w:val="22"/>
                <w:szCs w:val="22"/>
              </w:rPr>
              <w:t> </w:t>
            </w:r>
          </w:p>
        </w:tc>
        <w:tc>
          <w:tcPr>
            <w:tcW w:w="709" w:type="dxa"/>
            <w:tcBorders>
              <w:top w:val="nil"/>
              <w:left w:val="nil"/>
              <w:bottom w:val="single" w:sz="8" w:space="0" w:color="auto"/>
              <w:right w:val="single" w:sz="8" w:space="0" w:color="auto"/>
            </w:tcBorders>
            <w:vAlign w:val="center"/>
            <w:hideMark/>
          </w:tcPr>
          <w:p w:rsidR="00705914" w:rsidRPr="00E71D67" w:rsidRDefault="00705914" w:rsidP="00705914">
            <w:pPr>
              <w:jc w:val="center"/>
              <w:rPr>
                <w:sz w:val="22"/>
                <w:szCs w:val="22"/>
              </w:rPr>
            </w:pPr>
            <w:r w:rsidRPr="00E71D67">
              <w:rPr>
                <w:sz w:val="22"/>
                <w:szCs w:val="22"/>
              </w:rPr>
              <w:t> </w:t>
            </w:r>
          </w:p>
        </w:tc>
        <w:tc>
          <w:tcPr>
            <w:tcW w:w="709" w:type="dxa"/>
            <w:tcBorders>
              <w:top w:val="nil"/>
              <w:left w:val="nil"/>
              <w:bottom w:val="single" w:sz="8" w:space="0" w:color="auto"/>
              <w:right w:val="single" w:sz="8" w:space="0" w:color="auto"/>
            </w:tcBorders>
            <w:vAlign w:val="center"/>
            <w:hideMark/>
          </w:tcPr>
          <w:p w:rsidR="00705914" w:rsidRPr="00E71D67" w:rsidRDefault="00705914" w:rsidP="00705914">
            <w:pPr>
              <w:jc w:val="center"/>
              <w:rPr>
                <w:sz w:val="22"/>
                <w:szCs w:val="22"/>
              </w:rPr>
            </w:pPr>
            <w:r w:rsidRPr="00E71D67">
              <w:rPr>
                <w:sz w:val="22"/>
                <w:szCs w:val="22"/>
              </w:rPr>
              <w:t> </w:t>
            </w:r>
            <w:r w:rsidR="002F7E09" w:rsidRPr="00E71D67">
              <w:rPr>
                <w:sz w:val="22"/>
                <w:szCs w:val="22"/>
              </w:rPr>
              <w:t>2</w:t>
            </w:r>
          </w:p>
        </w:tc>
        <w:tc>
          <w:tcPr>
            <w:tcW w:w="883" w:type="dxa"/>
            <w:tcBorders>
              <w:top w:val="nil"/>
              <w:left w:val="nil"/>
              <w:bottom w:val="single" w:sz="8" w:space="0" w:color="auto"/>
              <w:right w:val="single" w:sz="8" w:space="0" w:color="auto"/>
            </w:tcBorders>
            <w:vAlign w:val="center"/>
          </w:tcPr>
          <w:p w:rsidR="00705914" w:rsidRPr="00E71D67" w:rsidRDefault="002F7E09" w:rsidP="00705914">
            <w:pPr>
              <w:jc w:val="center"/>
              <w:rPr>
                <w:sz w:val="22"/>
                <w:szCs w:val="22"/>
              </w:rPr>
            </w:pPr>
            <w:r w:rsidRPr="00E71D67">
              <w:rPr>
                <w:sz w:val="22"/>
                <w:szCs w:val="22"/>
              </w:rPr>
              <w:t>10</w:t>
            </w:r>
          </w:p>
        </w:tc>
        <w:tc>
          <w:tcPr>
            <w:tcW w:w="847" w:type="dxa"/>
            <w:tcBorders>
              <w:top w:val="nil"/>
              <w:left w:val="nil"/>
              <w:bottom w:val="single" w:sz="8" w:space="0" w:color="auto"/>
              <w:right w:val="single" w:sz="8" w:space="0" w:color="auto"/>
            </w:tcBorders>
            <w:vAlign w:val="center"/>
          </w:tcPr>
          <w:p w:rsidR="00705914" w:rsidRPr="00E71D67" w:rsidRDefault="002F7E09" w:rsidP="00705914">
            <w:pPr>
              <w:jc w:val="center"/>
              <w:rPr>
                <w:bCs/>
                <w:sz w:val="22"/>
                <w:szCs w:val="22"/>
              </w:rPr>
            </w:pPr>
            <w:r w:rsidRPr="00E71D67">
              <w:rPr>
                <w:bCs/>
                <w:sz w:val="22"/>
                <w:szCs w:val="22"/>
              </w:rPr>
              <w:t>12</w:t>
            </w:r>
          </w:p>
        </w:tc>
      </w:tr>
      <w:tr w:rsidR="00705914" w:rsidRPr="00E71D67" w:rsidTr="00BA2771">
        <w:trPr>
          <w:trHeight w:val="810"/>
          <w:jc w:val="center"/>
        </w:trPr>
        <w:tc>
          <w:tcPr>
            <w:tcW w:w="5276" w:type="dxa"/>
            <w:vMerge/>
            <w:tcBorders>
              <w:top w:val="nil"/>
              <w:left w:val="single" w:sz="8" w:space="0" w:color="auto"/>
              <w:bottom w:val="single" w:sz="8" w:space="0" w:color="000000"/>
              <w:right w:val="single" w:sz="8" w:space="0" w:color="auto"/>
            </w:tcBorders>
            <w:vAlign w:val="center"/>
            <w:hideMark/>
          </w:tcPr>
          <w:p w:rsidR="00705914" w:rsidRPr="00E71D67" w:rsidRDefault="00705914" w:rsidP="00705914">
            <w:pPr>
              <w:jc w:val="both"/>
              <w:rPr>
                <w:sz w:val="22"/>
                <w:szCs w:val="22"/>
              </w:rPr>
            </w:pPr>
          </w:p>
        </w:tc>
        <w:tc>
          <w:tcPr>
            <w:tcW w:w="1759" w:type="dxa"/>
            <w:gridSpan w:val="2"/>
            <w:tcBorders>
              <w:top w:val="single" w:sz="8" w:space="0" w:color="auto"/>
              <w:left w:val="nil"/>
              <w:bottom w:val="single" w:sz="8" w:space="0" w:color="auto"/>
              <w:right w:val="single" w:sz="8" w:space="0" w:color="000000"/>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В т.ч. в интер-акт. ф.</w:t>
            </w:r>
          </w:p>
        </w:tc>
        <w:tc>
          <w:tcPr>
            <w:tcW w:w="651"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 </w:t>
            </w:r>
          </w:p>
        </w:tc>
        <w:tc>
          <w:tcPr>
            <w:tcW w:w="883" w:type="dxa"/>
            <w:tcBorders>
              <w:top w:val="nil"/>
              <w:left w:val="nil"/>
              <w:bottom w:val="single" w:sz="8" w:space="0" w:color="auto"/>
              <w:right w:val="single" w:sz="8" w:space="0" w:color="auto"/>
            </w:tcBorders>
            <w:shd w:val="clear" w:color="000000" w:fill="595959"/>
            <w:vAlign w:val="center"/>
            <w:hideMark/>
          </w:tcPr>
          <w:p w:rsidR="00705914" w:rsidRPr="00E71D67" w:rsidRDefault="00705914" w:rsidP="00705914">
            <w:pPr>
              <w:jc w:val="center"/>
              <w:rPr>
                <w:i/>
                <w:iCs/>
                <w:sz w:val="22"/>
                <w:szCs w:val="22"/>
              </w:rPr>
            </w:pPr>
            <w:r w:rsidRPr="00E71D67">
              <w:rPr>
                <w:i/>
                <w:iCs/>
                <w:sz w:val="22"/>
                <w:szCs w:val="22"/>
              </w:rPr>
              <w:t> </w:t>
            </w:r>
          </w:p>
        </w:tc>
        <w:tc>
          <w:tcPr>
            <w:tcW w:w="847"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bCs/>
                <w:i/>
                <w:iCs/>
                <w:sz w:val="22"/>
                <w:szCs w:val="22"/>
              </w:rPr>
            </w:pPr>
            <w:r w:rsidRPr="00E71D67">
              <w:rPr>
                <w:bCs/>
                <w:i/>
                <w:iCs/>
                <w:sz w:val="22"/>
                <w:szCs w:val="22"/>
              </w:rPr>
              <w:t>0</w:t>
            </w:r>
          </w:p>
        </w:tc>
      </w:tr>
      <w:tr w:rsidR="00705914" w:rsidRPr="00E71D67" w:rsidTr="00BA2771">
        <w:trPr>
          <w:trHeight w:val="354"/>
          <w:jc w:val="center"/>
        </w:trPr>
        <w:tc>
          <w:tcPr>
            <w:tcW w:w="5276" w:type="dxa"/>
            <w:vMerge w:val="restart"/>
            <w:tcBorders>
              <w:top w:val="nil"/>
              <w:left w:val="single" w:sz="8" w:space="0" w:color="auto"/>
              <w:bottom w:val="single" w:sz="8" w:space="0" w:color="000000"/>
              <w:right w:val="single" w:sz="8" w:space="0" w:color="auto"/>
            </w:tcBorders>
            <w:vAlign w:val="center"/>
            <w:hideMark/>
          </w:tcPr>
          <w:p w:rsidR="00705914" w:rsidRPr="00E71D67" w:rsidRDefault="00705914" w:rsidP="00705914">
            <w:pPr>
              <w:jc w:val="both"/>
              <w:rPr>
                <w:sz w:val="22"/>
                <w:szCs w:val="22"/>
              </w:rPr>
            </w:pPr>
            <w:r w:rsidRPr="00E71D67">
              <w:rPr>
                <w:bCs/>
                <w:color w:val="000000"/>
                <w:sz w:val="22"/>
                <w:szCs w:val="22"/>
              </w:rPr>
              <w:t xml:space="preserve">Тема №11.Ответственность за нарушение </w:t>
            </w:r>
            <w:r w:rsidRPr="00E71D67">
              <w:rPr>
                <w:color w:val="000000"/>
                <w:sz w:val="22"/>
                <w:szCs w:val="22"/>
              </w:rPr>
              <w:t>нормативно-правовой базы безопасности и охраны труда.</w:t>
            </w:r>
          </w:p>
        </w:tc>
        <w:tc>
          <w:tcPr>
            <w:tcW w:w="1759" w:type="dxa"/>
            <w:gridSpan w:val="2"/>
            <w:tcBorders>
              <w:top w:val="single" w:sz="8" w:space="0" w:color="auto"/>
              <w:left w:val="nil"/>
              <w:bottom w:val="single" w:sz="8" w:space="0" w:color="auto"/>
              <w:right w:val="single" w:sz="8" w:space="0" w:color="000000"/>
            </w:tcBorders>
            <w:vAlign w:val="center"/>
            <w:hideMark/>
          </w:tcPr>
          <w:p w:rsidR="00705914" w:rsidRPr="00E71D67" w:rsidRDefault="00705914" w:rsidP="00705914">
            <w:pPr>
              <w:jc w:val="center"/>
              <w:rPr>
                <w:sz w:val="22"/>
                <w:szCs w:val="22"/>
              </w:rPr>
            </w:pPr>
            <w:r w:rsidRPr="00E71D67">
              <w:rPr>
                <w:sz w:val="22"/>
                <w:szCs w:val="22"/>
              </w:rPr>
              <w:t>Всего часов</w:t>
            </w:r>
          </w:p>
        </w:tc>
        <w:tc>
          <w:tcPr>
            <w:tcW w:w="651" w:type="dxa"/>
            <w:tcBorders>
              <w:top w:val="nil"/>
              <w:left w:val="nil"/>
              <w:bottom w:val="single" w:sz="8" w:space="0" w:color="auto"/>
              <w:right w:val="single" w:sz="8" w:space="0" w:color="auto"/>
            </w:tcBorders>
            <w:vAlign w:val="center"/>
            <w:hideMark/>
          </w:tcPr>
          <w:p w:rsidR="00705914" w:rsidRPr="00E71D67" w:rsidRDefault="00705914" w:rsidP="00705914">
            <w:pPr>
              <w:jc w:val="center"/>
              <w:rPr>
                <w:sz w:val="22"/>
                <w:szCs w:val="22"/>
              </w:rPr>
            </w:pPr>
            <w:r w:rsidRPr="00E71D67">
              <w:rPr>
                <w:sz w:val="22"/>
                <w:szCs w:val="22"/>
              </w:rPr>
              <w:t> </w:t>
            </w:r>
          </w:p>
        </w:tc>
        <w:tc>
          <w:tcPr>
            <w:tcW w:w="709" w:type="dxa"/>
            <w:tcBorders>
              <w:top w:val="nil"/>
              <w:left w:val="nil"/>
              <w:bottom w:val="single" w:sz="8" w:space="0" w:color="auto"/>
              <w:right w:val="single" w:sz="8" w:space="0" w:color="auto"/>
            </w:tcBorders>
            <w:vAlign w:val="center"/>
            <w:hideMark/>
          </w:tcPr>
          <w:p w:rsidR="00705914" w:rsidRPr="00E71D67" w:rsidRDefault="00705914" w:rsidP="00705914">
            <w:pPr>
              <w:jc w:val="center"/>
              <w:rPr>
                <w:sz w:val="22"/>
                <w:szCs w:val="22"/>
              </w:rPr>
            </w:pPr>
            <w:r w:rsidRPr="00E71D67">
              <w:rPr>
                <w:sz w:val="22"/>
                <w:szCs w:val="22"/>
              </w:rPr>
              <w:t> </w:t>
            </w:r>
          </w:p>
        </w:tc>
        <w:tc>
          <w:tcPr>
            <w:tcW w:w="709" w:type="dxa"/>
            <w:tcBorders>
              <w:top w:val="nil"/>
              <w:left w:val="nil"/>
              <w:bottom w:val="single" w:sz="8" w:space="0" w:color="auto"/>
              <w:right w:val="single" w:sz="8" w:space="0" w:color="auto"/>
            </w:tcBorders>
            <w:vAlign w:val="center"/>
          </w:tcPr>
          <w:p w:rsidR="00705914" w:rsidRPr="00E71D67" w:rsidRDefault="00705914" w:rsidP="00705914">
            <w:pPr>
              <w:jc w:val="center"/>
              <w:rPr>
                <w:sz w:val="22"/>
                <w:szCs w:val="22"/>
              </w:rPr>
            </w:pPr>
          </w:p>
        </w:tc>
        <w:tc>
          <w:tcPr>
            <w:tcW w:w="883" w:type="dxa"/>
            <w:tcBorders>
              <w:top w:val="nil"/>
              <w:left w:val="nil"/>
              <w:bottom w:val="single" w:sz="8" w:space="0" w:color="auto"/>
              <w:right w:val="single" w:sz="8" w:space="0" w:color="auto"/>
            </w:tcBorders>
            <w:vAlign w:val="center"/>
          </w:tcPr>
          <w:p w:rsidR="00705914" w:rsidRPr="00E71D67" w:rsidRDefault="002F7E09" w:rsidP="00705914">
            <w:pPr>
              <w:jc w:val="center"/>
              <w:rPr>
                <w:sz w:val="22"/>
                <w:szCs w:val="22"/>
              </w:rPr>
            </w:pPr>
            <w:r w:rsidRPr="00E71D67">
              <w:rPr>
                <w:sz w:val="22"/>
                <w:szCs w:val="22"/>
              </w:rPr>
              <w:t>13</w:t>
            </w:r>
          </w:p>
        </w:tc>
        <w:tc>
          <w:tcPr>
            <w:tcW w:w="847" w:type="dxa"/>
            <w:tcBorders>
              <w:top w:val="nil"/>
              <w:left w:val="nil"/>
              <w:bottom w:val="single" w:sz="8" w:space="0" w:color="auto"/>
              <w:right w:val="single" w:sz="8" w:space="0" w:color="auto"/>
            </w:tcBorders>
            <w:vAlign w:val="center"/>
          </w:tcPr>
          <w:p w:rsidR="00705914" w:rsidRPr="00E71D67" w:rsidRDefault="002F7E09" w:rsidP="00705914">
            <w:pPr>
              <w:jc w:val="center"/>
              <w:rPr>
                <w:bCs/>
                <w:sz w:val="22"/>
                <w:szCs w:val="22"/>
              </w:rPr>
            </w:pPr>
            <w:r w:rsidRPr="00E71D67">
              <w:rPr>
                <w:bCs/>
                <w:sz w:val="22"/>
                <w:szCs w:val="22"/>
              </w:rPr>
              <w:t>13</w:t>
            </w:r>
          </w:p>
        </w:tc>
      </w:tr>
      <w:tr w:rsidR="00705914" w:rsidRPr="00E71D67" w:rsidTr="00BA2771">
        <w:trPr>
          <w:trHeight w:val="810"/>
          <w:jc w:val="center"/>
        </w:trPr>
        <w:tc>
          <w:tcPr>
            <w:tcW w:w="5276" w:type="dxa"/>
            <w:vMerge/>
            <w:tcBorders>
              <w:top w:val="nil"/>
              <w:left w:val="single" w:sz="8" w:space="0" w:color="auto"/>
              <w:bottom w:val="single" w:sz="8" w:space="0" w:color="000000"/>
              <w:right w:val="single" w:sz="8" w:space="0" w:color="auto"/>
            </w:tcBorders>
            <w:vAlign w:val="center"/>
            <w:hideMark/>
          </w:tcPr>
          <w:p w:rsidR="00705914" w:rsidRPr="00E71D67" w:rsidRDefault="00705914" w:rsidP="00705914">
            <w:pPr>
              <w:rPr>
                <w:sz w:val="22"/>
                <w:szCs w:val="22"/>
              </w:rPr>
            </w:pPr>
          </w:p>
        </w:tc>
        <w:tc>
          <w:tcPr>
            <w:tcW w:w="1759" w:type="dxa"/>
            <w:gridSpan w:val="2"/>
            <w:tcBorders>
              <w:top w:val="single" w:sz="8" w:space="0" w:color="auto"/>
              <w:left w:val="nil"/>
              <w:bottom w:val="single" w:sz="8" w:space="0" w:color="auto"/>
              <w:right w:val="single" w:sz="8" w:space="0" w:color="000000"/>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В т.ч. в интер-акт. ф.</w:t>
            </w:r>
          </w:p>
        </w:tc>
        <w:tc>
          <w:tcPr>
            <w:tcW w:w="651"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i/>
                <w:iCs/>
                <w:sz w:val="22"/>
                <w:szCs w:val="22"/>
              </w:rPr>
            </w:pPr>
          </w:p>
        </w:tc>
        <w:tc>
          <w:tcPr>
            <w:tcW w:w="883" w:type="dxa"/>
            <w:tcBorders>
              <w:top w:val="nil"/>
              <w:left w:val="nil"/>
              <w:bottom w:val="single" w:sz="8" w:space="0" w:color="auto"/>
              <w:right w:val="single" w:sz="8" w:space="0" w:color="auto"/>
            </w:tcBorders>
            <w:shd w:val="clear" w:color="000000" w:fill="595959"/>
            <w:vAlign w:val="center"/>
            <w:hideMark/>
          </w:tcPr>
          <w:p w:rsidR="00705914" w:rsidRPr="00E71D67" w:rsidRDefault="00705914" w:rsidP="00705914">
            <w:pPr>
              <w:jc w:val="center"/>
              <w:rPr>
                <w:i/>
                <w:iCs/>
                <w:sz w:val="22"/>
                <w:szCs w:val="22"/>
              </w:rPr>
            </w:pPr>
            <w:r w:rsidRPr="00E71D67">
              <w:rPr>
                <w:i/>
                <w:iCs/>
                <w:sz w:val="22"/>
                <w:szCs w:val="22"/>
              </w:rPr>
              <w:t> </w:t>
            </w:r>
          </w:p>
        </w:tc>
        <w:tc>
          <w:tcPr>
            <w:tcW w:w="847" w:type="dxa"/>
            <w:tcBorders>
              <w:top w:val="nil"/>
              <w:left w:val="nil"/>
              <w:bottom w:val="single" w:sz="8" w:space="0" w:color="auto"/>
              <w:right w:val="single" w:sz="8" w:space="0" w:color="auto"/>
            </w:tcBorders>
            <w:shd w:val="clear" w:color="000000" w:fill="F2F2F2"/>
            <w:vAlign w:val="center"/>
            <w:hideMark/>
          </w:tcPr>
          <w:p w:rsidR="00705914" w:rsidRPr="00E71D67" w:rsidRDefault="00E77210" w:rsidP="00705914">
            <w:pPr>
              <w:jc w:val="center"/>
              <w:rPr>
                <w:bCs/>
                <w:i/>
                <w:iCs/>
                <w:sz w:val="22"/>
                <w:szCs w:val="22"/>
              </w:rPr>
            </w:pPr>
            <w:r w:rsidRPr="00E71D67">
              <w:rPr>
                <w:bCs/>
                <w:i/>
                <w:iCs/>
                <w:sz w:val="22"/>
                <w:szCs w:val="22"/>
              </w:rPr>
              <w:t>0</w:t>
            </w:r>
          </w:p>
        </w:tc>
      </w:tr>
      <w:tr w:rsidR="00705914" w:rsidRPr="00E71D67" w:rsidTr="00BA2771">
        <w:trPr>
          <w:trHeight w:val="613"/>
          <w:jc w:val="center"/>
        </w:trPr>
        <w:tc>
          <w:tcPr>
            <w:tcW w:w="5276" w:type="dxa"/>
            <w:vMerge w:val="restart"/>
            <w:tcBorders>
              <w:top w:val="nil"/>
              <w:left w:val="single" w:sz="8" w:space="0" w:color="auto"/>
              <w:bottom w:val="single" w:sz="8" w:space="0" w:color="000000"/>
              <w:right w:val="single" w:sz="8" w:space="0" w:color="auto"/>
            </w:tcBorders>
            <w:vAlign w:val="center"/>
            <w:hideMark/>
          </w:tcPr>
          <w:p w:rsidR="00705914" w:rsidRPr="00E71D67" w:rsidRDefault="00705914" w:rsidP="00705914">
            <w:pPr>
              <w:jc w:val="center"/>
              <w:rPr>
                <w:sz w:val="22"/>
                <w:szCs w:val="22"/>
              </w:rPr>
            </w:pPr>
            <w:r w:rsidRPr="00E71D67">
              <w:rPr>
                <w:sz w:val="22"/>
                <w:szCs w:val="22"/>
              </w:rPr>
              <w:t>Всего</w:t>
            </w:r>
          </w:p>
        </w:tc>
        <w:tc>
          <w:tcPr>
            <w:tcW w:w="1759" w:type="dxa"/>
            <w:gridSpan w:val="2"/>
            <w:tcBorders>
              <w:top w:val="single" w:sz="8" w:space="0" w:color="auto"/>
              <w:left w:val="nil"/>
              <w:bottom w:val="single" w:sz="8" w:space="0" w:color="auto"/>
              <w:right w:val="single" w:sz="8" w:space="0" w:color="000000"/>
            </w:tcBorders>
            <w:vAlign w:val="center"/>
            <w:hideMark/>
          </w:tcPr>
          <w:p w:rsidR="00705914" w:rsidRPr="00E71D67" w:rsidRDefault="00705914" w:rsidP="00705914">
            <w:pPr>
              <w:jc w:val="center"/>
              <w:rPr>
                <w:sz w:val="22"/>
                <w:szCs w:val="22"/>
              </w:rPr>
            </w:pPr>
            <w:r w:rsidRPr="00E71D67">
              <w:rPr>
                <w:sz w:val="22"/>
                <w:szCs w:val="22"/>
              </w:rPr>
              <w:t>Всего часов</w:t>
            </w:r>
          </w:p>
        </w:tc>
        <w:tc>
          <w:tcPr>
            <w:tcW w:w="651" w:type="dxa"/>
            <w:tcBorders>
              <w:top w:val="nil"/>
              <w:left w:val="nil"/>
              <w:bottom w:val="single" w:sz="8" w:space="0" w:color="auto"/>
              <w:right w:val="single" w:sz="8" w:space="0" w:color="auto"/>
            </w:tcBorders>
            <w:vAlign w:val="center"/>
            <w:hideMark/>
          </w:tcPr>
          <w:p w:rsidR="00705914" w:rsidRPr="00E71D67" w:rsidRDefault="002F7E09" w:rsidP="00705914">
            <w:pPr>
              <w:jc w:val="center"/>
              <w:rPr>
                <w:sz w:val="22"/>
                <w:szCs w:val="22"/>
              </w:rPr>
            </w:pPr>
            <w:r w:rsidRPr="00E71D67">
              <w:rPr>
                <w:sz w:val="22"/>
                <w:szCs w:val="22"/>
              </w:rPr>
              <w:t>8</w:t>
            </w:r>
          </w:p>
        </w:tc>
        <w:tc>
          <w:tcPr>
            <w:tcW w:w="709" w:type="dxa"/>
            <w:tcBorders>
              <w:top w:val="nil"/>
              <w:left w:val="nil"/>
              <w:bottom w:val="single" w:sz="8" w:space="0" w:color="auto"/>
              <w:right w:val="single" w:sz="8" w:space="0" w:color="auto"/>
            </w:tcBorders>
            <w:vAlign w:val="center"/>
            <w:hideMark/>
          </w:tcPr>
          <w:p w:rsidR="00705914" w:rsidRPr="00E71D67" w:rsidRDefault="00705914" w:rsidP="00705914">
            <w:pPr>
              <w:jc w:val="center"/>
              <w:rPr>
                <w:sz w:val="22"/>
                <w:szCs w:val="22"/>
              </w:rPr>
            </w:pPr>
            <w:r w:rsidRPr="00E71D67">
              <w:rPr>
                <w:sz w:val="22"/>
                <w:szCs w:val="22"/>
              </w:rPr>
              <w:t>0</w:t>
            </w:r>
          </w:p>
        </w:tc>
        <w:tc>
          <w:tcPr>
            <w:tcW w:w="709" w:type="dxa"/>
            <w:tcBorders>
              <w:top w:val="nil"/>
              <w:left w:val="nil"/>
              <w:bottom w:val="single" w:sz="8" w:space="0" w:color="auto"/>
              <w:right w:val="single" w:sz="8" w:space="0" w:color="auto"/>
            </w:tcBorders>
            <w:vAlign w:val="center"/>
            <w:hideMark/>
          </w:tcPr>
          <w:p w:rsidR="00705914" w:rsidRPr="00E71D67" w:rsidRDefault="002F7E09" w:rsidP="00705914">
            <w:pPr>
              <w:jc w:val="center"/>
              <w:rPr>
                <w:sz w:val="22"/>
                <w:szCs w:val="22"/>
              </w:rPr>
            </w:pPr>
            <w:r w:rsidRPr="00E71D67">
              <w:rPr>
                <w:sz w:val="22"/>
                <w:szCs w:val="22"/>
              </w:rPr>
              <w:t>14</w:t>
            </w:r>
          </w:p>
        </w:tc>
        <w:tc>
          <w:tcPr>
            <w:tcW w:w="883" w:type="dxa"/>
            <w:tcBorders>
              <w:top w:val="nil"/>
              <w:left w:val="nil"/>
              <w:bottom w:val="single" w:sz="8" w:space="0" w:color="auto"/>
              <w:right w:val="single" w:sz="8" w:space="0" w:color="auto"/>
            </w:tcBorders>
            <w:vAlign w:val="center"/>
            <w:hideMark/>
          </w:tcPr>
          <w:p w:rsidR="00705914" w:rsidRPr="00E71D67" w:rsidRDefault="002F7E09" w:rsidP="00705914">
            <w:pPr>
              <w:jc w:val="center"/>
              <w:rPr>
                <w:sz w:val="22"/>
                <w:szCs w:val="22"/>
              </w:rPr>
            </w:pPr>
            <w:r w:rsidRPr="00E71D67">
              <w:rPr>
                <w:sz w:val="22"/>
                <w:szCs w:val="22"/>
              </w:rPr>
              <w:t>113</w:t>
            </w:r>
          </w:p>
        </w:tc>
        <w:tc>
          <w:tcPr>
            <w:tcW w:w="847" w:type="dxa"/>
            <w:tcBorders>
              <w:top w:val="nil"/>
              <w:left w:val="nil"/>
              <w:bottom w:val="single" w:sz="8" w:space="0" w:color="auto"/>
              <w:right w:val="single" w:sz="8" w:space="0" w:color="auto"/>
            </w:tcBorders>
            <w:vAlign w:val="center"/>
            <w:hideMark/>
          </w:tcPr>
          <w:p w:rsidR="00705914" w:rsidRPr="00E71D67" w:rsidRDefault="002F7E09" w:rsidP="00705914">
            <w:pPr>
              <w:jc w:val="center"/>
              <w:rPr>
                <w:bCs/>
                <w:sz w:val="22"/>
                <w:szCs w:val="22"/>
              </w:rPr>
            </w:pPr>
            <w:r w:rsidRPr="00E71D67">
              <w:rPr>
                <w:bCs/>
                <w:sz w:val="22"/>
                <w:szCs w:val="22"/>
              </w:rPr>
              <w:t>135</w:t>
            </w:r>
          </w:p>
        </w:tc>
      </w:tr>
      <w:tr w:rsidR="00705914" w:rsidRPr="00E71D67" w:rsidTr="00BA2771">
        <w:trPr>
          <w:trHeight w:val="583"/>
          <w:jc w:val="center"/>
        </w:trPr>
        <w:tc>
          <w:tcPr>
            <w:tcW w:w="5276" w:type="dxa"/>
            <w:vMerge/>
            <w:tcBorders>
              <w:top w:val="nil"/>
              <w:left w:val="single" w:sz="8" w:space="0" w:color="auto"/>
              <w:bottom w:val="single" w:sz="8" w:space="0" w:color="000000"/>
              <w:right w:val="single" w:sz="8" w:space="0" w:color="auto"/>
            </w:tcBorders>
            <w:vAlign w:val="center"/>
            <w:hideMark/>
          </w:tcPr>
          <w:p w:rsidR="00705914" w:rsidRPr="00E71D67" w:rsidRDefault="00705914" w:rsidP="00705914">
            <w:pPr>
              <w:rPr>
                <w:sz w:val="22"/>
                <w:szCs w:val="22"/>
              </w:rPr>
            </w:pPr>
          </w:p>
        </w:tc>
        <w:tc>
          <w:tcPr>
            <w:tcW w:w="1759" w:type="dxa"/>
            <w:gridSpan w:val="2"/>
            <w:tcBorders>
              <w:top w:val="single" w:sz="8" w:space="0" w:color="auto"/>
              <w:left w:val="nil"/>
              <w:bottom w:val="single" w:sz="8" w:space="0" w:color="auto"/>
              <w:right w:val="single" w:sz="8" w:space="0" w:color="000000"/>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В т.ч. в интер-акт. ф.</w:t>
            </w:r>
          </w:p>
        </w:tc>
        <w:tc>
          <w:tcPr>
            <w:tcW w:w="651" w:type="dxa"/>
            <w:tcBorders>
              <w:top w:val="nil"/>
              <w:left w:val="nil"/>
              <w:bottom w:val="single" w:sz="8" w:space="0" w:color="auto"/>
              <w:right w:val="single" w:sz="8" w:space="0" w:color="auto"/>
            </w:tcBorders>
            <w:shd w:val="clear" w:color="000000" w:fill="F2F2F2"/>
            <w:vAlign w:val="center"/>
          </w:tcPr>
          <w:p w:rsidR="00705914" w:rsidRPr="00E71D67" w:rsidRDefault="00E77210" w:rsidP="00705914">
            <w:pPr>
              <w:jc w:val="center"/>
              <w:rPr>
                <w:i/>
                <w:iCs/>
                <w:sz w:val="22"/>
                <w:szCs w:val="22"/>
              </w:rPr>
            </w:pPr>
            <w:r w:rsidRPr="00E71D67">
              <w:rPr>
                <w:i/>
                <w:iCs/>
                <w:sz w:val="22"/>
                <w:szCs w:val="22"/>
              </w:rPr>
              <w:t>2</w:t>
            </w:r>
          </w:p>
        </w:tc>
        <w:tc>
          <w:tcPr>
            <w:tcW w:w="709" w:type="dxa"/>
            <w:tcBorders>
              <w:top w:val="nil"/>
              <w:left w:val="nil"/>
              <w:bottom w:val="single" w:sz="8" w:space="0" w:color="auto"/>
              <w:right w:val="single" w:sz="8" w:space="0" w:color="auto"/>
            </w:tcBorders>
            <w:shd w:val="clear" w:color="000000" w:fill="F2F2F2"/>
            <w:vAlign w:val="center"/>
          </w:tcPr>
          <w:p w:rsidR="00705914" w:rsidRPr="00E71D67" w:rsidRDefault="00705914" w:rsidP="00705914">
            <w:pPr>
              <w:jc w:val="center"/>
              <w:rPr>
                <w:i/>
                <w:iCs/>
                <w:sz w:val="22"/>
                <w:szCs w:val="22"/>
              </w:rPr>
            </w:pPr>
          </w:p>
        </w:tc>
        <w:tc>
          <w:tcPr>
            <w:tcW w:w="709" w:type="dxa"/>
            <w:tcBorders>
              <w:top w:val="nil"/>
              <w:left w:val="nil"/>
              <w:bottom w:val="single" w:sz="8" w:space="0" w:color="auto"/>
              <w:right w:val="single" w:sz="8" w:space="0" w:color="auto"/>
            </w:tcBorders>
            <w:shd w:val="clear" w:color="000000" w:fill="F2F2F2"/>
            <w:vAlign w:val="center"/>
          </w:tcPr>
          <w:p w:rsidR="00705914" w:rsidRPr="00E71D67" w:rsidRDefault="00705914" w:rsidP="00705914">
            <w:pPr>
              <w:jc w:val="center"/>
              <w:rPr>
                <w:i/>
                <w:iCs/>
                <w:sz w:val="22"/>
                <w:szCs w:val="22"/>
              </w:rPr>
            </w:pPr>
            <w:r w:rsidRPr="00E71D67">
              <w:rPr>
                <w:i/>
                <w:iCs/>
                <w:sz w:val="22"/>
                <w:szCs w:val="22"/>
              </w:rPr>
              <w:t>2</w:t>
            </w:r>
          </w:p>
        </w:tc>
        <w:tc>
          <w:tcPr>
            <w:tcW w:w="883" w:type="dxa"/>
            <w:tcBorders>
              <w:top w:val="nil"/>
              <w:left w:val="nil"/>
              <w:bottom w:val="single" w:sz="8" w:space="0" w:color="auto"/>
              <w:right w:val="single" w:sz="8" w:space="0" w:color="auto"/>
            </w:tcBorders>
            <w:shd w:val="clear" w:color="000000" w:fill="595959"/>
            <w:vAlign w:val="center"/>
            <w:hideMark/>
          </w:tcPr>
          <w:p w:rsidR="00705914" w:rsidRPr="00E71D67" w:rsidRDefault="00705914" w:rsidP="00705914">
            <w:pPr>
              <w:jc w:val="center"/>
              <w:rPr>
                <w:i/>
                <w:iCs/>
                <w:sz w:val="22"/>
                <w:szCs w:val="22"/>
              </w:rPr>
            </w:pPr>
            <w:r w:rsidRPr="00E71D67">
              <w:rPr>
                <w:i/>
                <w:iCs/>
                <w:sz w:val="22"/>
                <w:szCs w:val="22"/>
              </w:rPr>
              <w:t> </w:t>
            </w:r>
          </w:p>
        </w:tc>
        <w:tc>
          <w:tcPr>
            <w:tcW w:w="847" w:type="dxa"/>
            <w:tcBorders>
              <w:top w:val="nil"/>
              <w:left w:val="nil"/>
              <w:bottom w:val="single" w:sz="8" w:space="0" w:color="auto"/>
              <w:right w:val="single" w:sz="8" w:space="0" w:color="auto"/>
            </w:tcBorders>
            <w:shd w:val="clear" w:color="000000" w:fill="F2F2F2"/>
            <w:vAlign w:val="center"/>
            <w:hideMark/>
          </w:tcPr>
          <w:p w:rsidR="00705914" w:rsidRPr="00E71D67" w:rsidRDefault="00E77210" w:rsidP="00705914">
            <w:pPr>
              <w:jc w:val="center"/>
              <w:rPr>
                <w:bCs/>
                <w:i/>
                <w:iCs/>
                <w:sz w:val="22"/>
                <w:szCs w:val="22"/>
              </w:rPr>
            </w:pPr>
            <w:r w:rsidRPr="00E71D67">
              <w:rPr>
                <w:bCs/>
                <w:i/>
                <w:iCs/>
                <w:sz w:val="22"/>
                <w:szCs w:val="22"/>
              </w:rPr>
              <w:t>4</w:t>
            </w:r>
          </w:p>
        </w:tc>
      </w:tr>
      <w:tr w:rsidR="00705914" w:rsidRPr="00E71D67" w:rsidTr="00BA2771">
        <w:trPr>
          <w:trHeight w:val="449"/>
          <w:jc w:val="center"/>
        </w:trPr>
        <w:tc>
          <w:tcPr>
            <w:tcW w:w="5276" w:type="dxa"/>
            <w:tcBorders>
              <w:top w:val="nil"/>
              <w:left w:val="single" w:sz="8" w:space="0" w:color="auto"/>
              <w:bottom w:val="single" w:sz="8" w:space="0" w:color="auto"/>
              <w:right w:val="single" w:sz="8" w:space="0" w:color="auto"/>
            </w:tcBorders>
            <w:vAlign w:val="center"/>
            <w:hideMark/>
          </w:tcPr>
          <w:p w:rsidR="00705914" w:rsidRPr="00E71D67" w:rsidRDefault="00705914" w:rsidP="002F7E09">
            <w:pPr>
              <w:jc w:val="center"/>
              <w:rPr>
                <w:sz w:val="22"/>
                <w:szCs w:val="22"/>
              </w:rPr>
            </w:pPr>
            <w:r w:rsidRPr="00E71D67">
              <w:rPr>
                <w:sz w:val="22"/>
                <w:szCs w:val="22"/>
              </w:rPr>
              <w:lastRenderedPageBreak/>
              <w:t>Контроль (</w:t>
            </w:r>
            <w:r w:rsidR="002F7E09" w:rsidRPr="00E71D67">
              <w:rPr>
                <w:sz w:val="22"/>
                <w:szCs w:val="22"/>
              </w:rPr>
              <w:t>экзамен</w:t>
            </w:r>
            <w:r w:rsidRPr="00E71D67">
              <w:rPr>
                <w:sz w:val="22"/>
                <w:szCs w:val="22"/>
              </w:rPr>
              <w:t>)</w:t>
            </w:r>
          </w:p>
        </w:tc>
        <w:tc>
          <w:tcPr>
            <w:tcW w:w="1281" w:type="dxa"/>
            <w:tcBorders>
              <w:top w:val="nil"/>
              <w:left w:val="nil"/>
              <w:bottom w:val="single" w:sz="8" w:space="0" w:color="auto"/>
              <w:right w:val="nil"/>
            </w:tcBorders>
            <w:shd w:val="clear" w:color="000000" w:fill="595959"/>
            <w:vAlign w:val="center"/>
            <w:hideMark/>
          </w:tcPr>
          <w:p w:rsidR="00705914" w:rsidRPr="00E71D67" w:rsidRDefault="00705914" w:rsidP="00705914">
            <w:pPr>
              <w:jc w:val="center"/>
              <w:rPr>
                <w:sz w:val="22"/>
                <w:szCs w:val="22"/>
              </w:rPr>
            </w:pPr>
            <w:r w:rsidRPr="00E71D67">
              <w:rPr>
                <w:sz w:val="22"/>
                <w:szCs w:val="22"/>
              </w:rPr>
              <w:t> </w:t>
            </w:r>
          </w:p>
        </w:tc>
        <w:tc>
          <w:tcPr>
            <w:tcW w:w="1129" w:type="dxa"/>
            <w:gridSpan w:val="2"/>
            <w:tcBorders>
              <w:top w:val="single" w:sz="8" w:space="0" w:color="auto"/>
              <w:left w:val="nil"/>
              <w:bottom w:val="single" w:sz="8" w:space="0" w:color="auto"/>
              <w:right w:val="nil"/>
            </w:tcBorders>
            <w:shd w:val="clear" w:color="000000" w:fill="595959"/>
            <w:vAlign w:val="center"/>
            <w:hideMark/>
          </w:tcPr>
          <w:p w:rsidR="00705914" w:rsidRPr="00E71D67" w:rsidRDefault="00705914" w:rsidP="00705914">
            <w:pPr>
              <w:jc w:val="center"/>
              <w:rPr>
                <w:sz w:val="22"/>
                <w:szCs w:val="22"/>
              </w:rPr>
            </w:pPr>
            <w:r w:rsidRPr="00E71D67">
              <w:rPr>
                <w:sz w:val="22"/>
                <w:szCs w:val="22"/>
              </w:rPr>
              <w:t> </w:t>
            </w:r>
          </w:p>
        </w:tc>
        <w:tc>
          <w:tcPr>
            <w:tcW w:w="709" w:type="dxa"/>
            <w:tcBorders>
              <w:top w:val="nil"/>
              <w:left w:val="nil"/>
              <w:bottom w:val="single" w:sz="8" w:space="0" w:color="auto"/>
              <w:right w:val="nil"/>
            </w:tcBorders>
            <w:shd w:val="clear" w:color="000000" w:fill="595959"/>
            <w:vAlign w:val="center"/>
            <w:hideMark/>
          </w:tcPr>
          <w:p w:rsidR="00705914" w:rsidRPr="00E71D67" w:rsidRDefault="00705914" w:rsidP="00705914">
            <w:pPr>
              <w:jc w:val="center"/>
              <w:rPr>
                <w:sz w:val="22"/>
                <w:szCs w:val="22"/>
              </w:rPr>
            </w:pPr>
            <w:r w:rsidRPr="00E71D67">
              <w:rPr>
                <w:sz w:val="22"/>
                <w:szCs w:val="22"/>
              </w:rPr>
              <w:t> </w:t>
            </w:r>
          </w:p>
        </w:tc>
        <w:tc>
          <w:tcPr>
            <w:tcW w:w="709" w:type="dxa"/>
            <w:tcBorders>
              <w:top w:val="nil"/>
              <w:left w:val="nil"/>
              <w:bottom w:val="single" w:sz="8" w:space="0" w:color="auto"/>
              <w:right w:val="nil"/>
            </w:tcBorders>
            <w:shd w:val="clear" w:color="000000" w:fill="595959"/>
            <w:vAlign w:val="center"/>
            <w:hideMark/>
          </w:tcPr>
          <w:p w:rsidR="00705914" w:rsidRPr="00E71D67" w:rsidRDefault="00705914" w:rsidP="00705914">
            <w:pPr>
              <w:jc w:val="center"/>
              <w:rPr>
                <w:sz w:val="22"/>
                <w:szCs w:val="22"/>
              </w:rPr>
            </w:pPr>
            <w:r w:rsidRPr="00E71D67">
              <w:rPr>
                <w:sz w:val="22"/>
                <w:szCs w:val="22"/>
              </w:rPr>
              <w:t> </w:t>
            </w:r>
          </w:p>
        </w:tc>
        <w:tc>
          <w:tcPr>
            <w:tcW w:w="883" w:type="dxa"/>
            <w:tcBorders>
              <w:top w:val="nil"/>
              <w:left w:val="nil"/>
              <w:bottom w:val="single" w:sz="8" w:space="0" w:color="auto"/>
              <w:right w:val="single" w:sz="8" w:space="0" w:color="auto"/>
            </w:tcBorders>
            <w:shd w:val="clear" w:color="000000" w:fill="595959"/>
            <w:vAlign w:val="center"/>
            <w:hideMark/>
          </w:tcPr>
          <w:p w:rsidR="00705914" w:rsidRPr="00E71D67" w:rsidRDefault="00705914" w:rsidP="00705914">
            <w:pPr>
              <w:jc w:val="center"/>
              <w:rPr>
                <w:sz w:val="22"/>
                <w:szCs w:val="22"/>
              </w:rPr>
            </w:pPr>
            <w:r w:rsidRPr="00E71D67">
              <w:rPr>
                <w:sz w:val="22"/>
                <w:szCs w:val="22"/>
              </w:rPr>
              <w:t> </w:t>
            </w:r>
          </w:p>
        </w:tc>
        <w:tc>
          <w:tcPr>
            <w:tcW w:w="847" w:type="dxa"/>
            <w:tcBorders>
              <w:top w:val="nil"/>
              <w:left w:val="nil"/>
              <w:bottom w:val="single" w:sz="8" w:space="0" w:color="auto"/>
              <w:right w:val="single" w:sz="8" w:space="0" w:color="auto"/>
            </w:tcBorders>
            <w:vAlign w:val="center"/>
            <w:hideMark/>
          </w:tcPr>
          <w:p w:rsidR="00705914" w:rsidRPr="00E71D67" w:rsidRDefault="002F7E09" w:rsidP="00705914">
            <w:pPr>
              <w:jc w:val="center"/>
              <w:rPr>
                <w:bCs/>
                <w:sz w:val="22"/>
                <w:szCs w:val="22"/>
              </w:rPr>
            </w:pPr>
            <w:r w:rsidRPr="00E71D67">
              <w:rPr>
                <w:bCs/>
                <w:sz w:val="22"/>
                <w:szCs w:val="22"/>
              </w:rPr>
              <w:t>9</w:t>
            </w:r>
          </w:p>
        </w:tc>
      </w:tr>
      <w:tr w:rsidR="00705914" w:rsidRPr="00E71D67" w:rsidTr="00B46D4D">
        <w:trPr>
          <w:trHeight w:val="541"/>
          <w:jc w:val="center"/>
        </w:trPr>
        <w:tc>
          <w:tcPr>
            <w:tcW w:w="5276" w:type="dxa"/>
            <w:tcBorders>
              <w:top w:val="nil"/>
              <w:left w:val="single" w:sz="8" w:space="0" w:color="auto"/>
              <w:bottom w:val="single" w:sz="8" w:space="0" w:color="auto"/>
              <w:right w:val="single" w:sz="8" w:space="0" w:color="auto"/>
            </w:tcBorders>
            <w:vAlign w:val="center"/>
            <w:hideMark/>
          </w:tcPr>
          <w:p w:rsidR="00705914" w:rsidRPr="00E71D67" w:rsidRDefault="00705914" w:rsidP="00111ABB">
            <w:pPr>
              <w:jc w:val="center"/>
              <w:rPr>
                <w:sz w:val="22"/>
                <w:szCs w:val="22"/>
              </w:rPr>
            </w:pPr>
            <w:r w:rsidRPr="00E71D67">
              <w:rPr>
                <w:sz w:val="22"/>
                <w:szCs w:val="22"/>
              </w:rPr>
              <w:t xml:space="preserve">Итого с </w:t>
            </w:r>
            <w:r w:rsidR="00111ABB" w:rsidRPr="00E71D67">
              <w:rPr>
                <w:sz w:val="22"/>
                <w:szCs w:val="22"/>
              </w:rPr>
              <w:t>экзаменом</w:t>
            </w:r>
          </w:p>
        </w:tc>
        <w:tc>
          <w:tcPr>
            <w:tcW w:w="1759" w:type="dxa"/>
            <w:gridSpan w:val="2"/>
            <w:tcBorders>
              <w:top w:val="single" w:sz="8" w:space="0" w:color="auto"/>
              <w:left w:val="nil"/>
              <w:bottom w:val="single" w:sz="8" w:space="0" w:color="auto"/>
              <w:right w:val="nil"/>
            </w:tcBorders>
            <w:shd w:val="clear" w:color="000000" w:fill="595959"/>
            <w:vAlign w:val="center"/>
            <w:hideMark/>
          </w:tcPr>
          <w:p w:rsidR="00705914" w:rsidRPr="00E71D67" w:rsidRDefault="00705914" w:rsidP="00705914">
            <w:pPr>
              <w:jc w:val="center"/>
              <w:rPr>
                <w:i/>
                <w:iCs/>
                <w:sz w:val="22"/>
                <w:szCs w:val="22"/>
              </w:rPr>
            </w:pPr>
            <w:r w:rsidRPr="00E71D67">
              <w:rPr>
                <w:i/>
                <w:iCs/>
                <w:sz w:val="22"/>
                <w:szCs w:val="22"/>
              </w:rPr>
              <w:t> </w:t>
            </w:r>
          </w:p>
        </w:tc>
        <w:tc>
          <w:tcPr>
            <w:tcW w:w="651" w:type="dxa"/>
            <w:tcBorders>
              <w:top w:val="nil"/>
              <w:left w:val="nil"/>
              <w:bottom w:val="single" w:sz="8" w:space="0" w:color="auto"/>
              <w:right w:val="nil"/>
            </w:tcBorders>
            <w:shd w:val="clear" w:color="000000" w:fill="595959"/>
            <w:vAlign w:val="center"/>
            <w:hideMark/>
          </w:tcPr>
          <w:p w:rsidR="00705914" w:rsidRPr="00E71D67" w:rsidRDefault="00705914"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nil"/>
            </w:tcBorders>
            <w:shd w:val="clear" w:color="000000" w:fill="595959"/>
            <w:vAlign w:val="center"/>
            <w:hideMark/>
          </w:tcPr>
          <w:p w:rsidR="00705914" w:rsidRPr="00E71D67" w:rsidRDefault="00705914"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nil"/>
            </w:tcBorders>
            <w:shd w:val="clear" w:color="000000" w:fill="595959"/>
            <w:vAlign w:val="center"/>
            <w:hideMark/>
          </w:tcPr>
          <w:p w:rsidR="00705914" w:rsidRPr="00E71D67" w:rsidRDefault="00705914" w:rsidP="00705914">
            <w:pPr>
              <w:jc w:val="center"/>
              <w:rPr>
                <w:i/>
                <w:iCs/>
                <w:sz w:val="22"/>
                <w:szCs w:val="22"/>
              </w:rPr>
            </w:pPr>
            <w:r w:rsidRPr="00E71D67">
              <w:rPr>
                <w:i/>
                <w:iCs/>
                <w:sz w:val="22"/>
                <w:szCs w:val="22"/>
              </w:rPr>
              <w:t> </w:t>
            </w:r>
          </w:p>
        </w:tc>
        <w:tc>
          <w:tcPr>
            <w:tcW w:w="883" w:type="dxa"/>
            <w:tcBorders>
              <w:top w:val="nil"/>
              <w:left w:val="nil"/>
              <w:bottom w:val="single" w:sz="8" w:space="0" w:color="auto"/>
              <w:right w:val="single" w:sz="8" w:space="0" w:color="auto"/>
            </w:tcBorders>
            <w:shd w:val="clear" w:color="000000" w:fill="595959"/>
            <w:vAlign w:val="center"/>
            <w:hideMark/>
          </w:tcPr>
          <w:p w:rsidR="00705914" w:rsidRPr="00E71D67" w:rsidRDefault="00705914" w:rsidP="00705914">
            <w:pPr>
              <w:jc w:val="center"/>
              <w:rPr>
                <w:i/>
                <w:iCs/>
                <w:sz w:val="22"/>
                <w:szCs w:val="22"/>
              </w:rPr>
            </w:pPr>
            <w:r w:rsidRPr="00E71D67">
              <w:rPr>
                <w:i/>
                <w:iCs/>
                <w:sz w:val="22"/>
                <w:szCs w:val="22"/>
              </w:rPr>
              <w:t> </w:t>
            </w:r>
          </w:p>
        </w:tc>
        <w:tc>
          <w:tcPr>
            <w:tcW w:w="847" w:type="dxa"/>
            <w:tcBorders>
              <w:top w:val="nil"/>
              <w:left w:val="nil"/>
              <w:bottom w:val="single" w:sz="8" w:space="0" w:color="auto"/>
              <w:right w:val="single" w:sz="8" w:space="0" w:color="auto"/>
            </w:tcBorders>
            <w:shd w:val="clear" w:color="000000" w:fill="F2F2F2"/>
            <w:vAlign w:val="center"/>
            <w:hideMark/>
          </w:tcPr>
          <w:p w:rsidR="00705914" w:rsidRPr="00E71D67" w:rsidRDefault="002F7E09" w:rsidP="00705914">
            <w:pPr>
              <w:jc w:val="center"/>
              <w:rPr>
                <w:bCs/>
                <w:i/>
                <w:iCs/>
                <w:sz w:val="22"/>
                <w:szCs w:val="22"/>
              </w:rPr>
            </w:pPr>
            <w:r w:rsidRPr="00E71D67">
              <w:rPr>
                <w:bCs/>
                <w:i/>
                <w:iCs/>
                <w:sz w:val="22"/>
                <w:szCs w:val="22"/>
              </w:rPr>
              <w:t>144</w:t>
            </w:r>
          </w:p>
        </w:tc>
      </w:tr>
    </w:tbl>
    <w:p w:rsidR="00243324" w:rsidRDefault="00243324" w:rsidP="00243324">
      <w:pPr>
        <w:jc w:val="both"/>
        <w:rPr>
          <w:b/>
          <w:color w:val="000000"/>
          <w:sz w:val="24"/>
          <w:szCs w:val="24"/>
        </w:rPr>
      </w:pPr>
    </w:p>
    <w:p w:rsidR="00A76E53" w:rsidRPr="00BA2771" w:rsidRDefault="00A76E53" w:rsidP="00A76E53">
      <w:pPr>
        <w:ind w:firstLine="709"/>
        <w:jc w:val="both"/>
        <w:rPr>
          <w:b/>
          <w:i/>
          <w:color w:val="000000"/>
          <w:sz w:val="14"/>
          <w:szCs w:val="14"/>
        </w:rPr>
      </w:pPr>
      <w:r w:rsidRPr="00BA2771">
        <w:rPr>
          <w:b/>
          <w:i/>
          <w:color w:val="000000"/>
          <w:sz w:val="14"/>
          <w:szCs w:val="14"/>
        </w:rPr>
        <w:t>* Примечания:</w:t>
      </w:r>
    </w:p>
    <w:p w:rsidR="002F7E09" w:rsidRPr="00BA2771" w:rsidRDefault="002F7E09" w:rsidP="002F7E09">
      <w:pPr>
        <w:ind w:firstLine="709"/>
        <w:jc w:val="both"/>
        <w:rPr>
          <w:b/>
          <w:color w:val="000000"/>
          <w:sz w:val="14"/>
          <w:szCs w:val="14"/>
        </w:rPr>
      </w:pPr>
      <w:r w:rsidRPr="00BA2771">
        <w:rPr>
          <w:b/>
          <w:color w:val="000000"/>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F7E09" w:rsidRPr="00BA2771" w:rsidRDefault="002F7E09" w:rsidP="00114384">
      <w:pPr>
        <w:ind w:firstLine="708"/>
        <w:jc w:val="both"/>
        <w:rPr>
          <w:color w:val="000000"/>
          <w:sz w:val="14"/>
          <w:szCs w:val="14"/>
        </w:rPr>
      </w:pPr>
      <w:r w:rsidRPr="00BA2771">
        <w:rPr>
          <w:color w:val="000000"/>
          <w:sz w:val="14"/>
          <w:szCs w:val="14"/>
        </w:rPr>
        <w:t xml:space="preserve">При разработке образовательной программы высшего образования в части рабочей </w:t>
      </w:r>
      <w:r w:rsidR="005C38B5" w:rsidRPr="00BA2771">
        <w:rPr>
          <w:color w:val="000000"/>
          <w:sz w:val="14"/>
          <w:szCs w:val="14"/>
        </w:rPr>
        <w:t>программы дисциплины «Основы безопасности труда»</w:t>
      </w:r>
      <w:r w:rsidRPr="00BA2771">
        <w:rPr>
          <w:color w:val="000000"/>
          <w:sz w:val="14"/>
          <w:szCs w:val="14"/>
        </w:rPr>
        <w:t xml:space="preserve"> согласно требованиям </w:t>
      </w:r>
      <w:r w:rsidRPr="00BA2771">
        <w:rPr>
          <w:b/>
          <w:color w:val="000000"/>
          <w:sz w:val="14"/>
          <w:szCs w:val="14"/>
        </w:rPr>
        <w:t>частей 3-5 статьи 13, статьи 30, пункта 3 части 1 статьи 34</w:t>
      </w:r>
      <w:r w:rsidRPr="00BA2771">
        <w:rPr>
          <w:color w:val="000000"/>
          <w:sz w:val="14"/>
          <w:szCs w:val="14"/>
        </w:rPr>
        <w:t xml:space="preserve"> Федерального закона Российской Федерации </w:t>
      </w:r>
      <w:r w:rsidRPr="00BA2771">
        <w:rPr>
          <w:b/>
          <w:color w:val="000000"/>
          <w:sz w:val="14"/>
          <w:szCs w:val="14"/>
        </w:rPr>
        <w:t>от 29.12.2012 № 273-ФЗ</w:t>
      </w:r>
      <w:r w:rsidRPr="00BA2771">
        <w:rPr>
          <w:color w:val="000000"/>
          <w:sz w:val="14"/>
          <w:szCs w:val="14"/>
        </w:rPr>
        <w:t xml:space="preserve"> «Об образовании в Российской Федерации»; </w:t>
      </w:r>
      <w:r w:rsidRPr="00BA2771">
        <w:rPr>
          <w:b/>
          <w:color w:val="000000"/>
          <w:sz w:val="14"/>
          <w:szCs w:val="14"/>
        </w:rPr>
        <w:t>пунктов 16, 38</w:t>
      </w:r>
      <w:r w:rsidRPr="00BA2771">
        <w:rPr>
          <w:color w:val="000000"/>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F7E09" w:rsidRPr="00BA2771" w:rsidRDefault="002F7E09" w:rsidP="002F7E09">
      <w:pPr>
        <w:ind w:firstLine="709"/>
        <w:jc w:val="both"/>
        <w:rPr>
          <w:b/>
          <w:color w:val="000000"/>
          <w:sz w:val="14"/>
          <w:szCs w:val="14"/>
        </w:rPr>
      </w:pPr>
      <w:r w:rsidRPr="00BA2771">
        <w:rPr>
          <w:b/>
          <w:color w:val="000000"/>
          <w:sz w:val="14"/>
          <w:szCs w:val="14"/>
        </w:rPr>
        <w:t>б) Для обучающихся с ограниченными возможностями здоровья и инвалидов:</w:t>
      </w:r>
    </w:p>
    <w:p w:rsidR="002F7E09" w:rsidRPr="00BA2771" w:rsidRDefault="002F7E09" w:rsidP="002F7E09">
      <w:pPr>
        <w:ind w:firstLine="709"/>
        <w:jc w:val="both"/>
        <w:rPr>
          <w:color w:val="000000"/>
          <w:sz w:val="14"/>
          <w:szCs w:val="14"/>
        </w:rPr>
      </w:pPr>
      <w:r w:rsidRPr="00BA2771">
        <w:rPr>
          <w:color w:val="000000"/>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A2771">
        <w:rPr>
          <w:b/>
          <w:color w:val="000000"/>
          <w:sz w:val="14"/>
          <w:szCs w:val="14"/>
        </w:rPr>
        <w:t>статьи 79</w:t>
      </w:r>
      <w:r w:rsidRPr="00BA2771">
        <w:rPr>
          <w:color w:val="000000"/>
          <w:sz w:val="14"/>
          <w:szCs w:val="14"/>
        </w:rPr>
        <w:t xml:space="preserve"> Федерального закона Российской Федерации </w:t>
      </w:r>
      <w:r w:rsidRPr="00BA2771">
        <w:rPr>
          <w:b/>
          <w:color w:val="000000"/>
          <w:sz w:val="14"/>
          <w:szCs w:val="14"/>
        </w:rPr>
        <w:t>от 29.12.2012 № 273-ФЗ</w:t>
      </w:r>
      <w:r w:rsidRPr="00BA2771">
        <w:rPr>
          <w:color w:val="000000"/>
          <w:sz w:val="14"/>
          <w:szCs w:val="14"/>
        </w:rPr>
        <w:t xml:space="preserve"> «Об образовании в Российской Федерации»; </w:t>
      </w:r>
      <w:r w:rsidRPr="00BA2771">
        <w:rPr>
          <w:b/>
          <w:color w:val="000000"/>
          <w:sz w:val="14"/>
          <w:szCs w:val="14"/>
        </w:rPr>
        <w:t>раздела III</w:t>
      </w:r>
      <w:r w:rsidRPr="00BA2771">
        <w:rPr>
          <w:color w:val="000000"/>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A2771">
        <w:rPr>
          <w:b/>
          <w:i/>
          <w:color w:val="000000"/>
          <w:sz w:val="14"/>
          <w:szCs w:val="14"/>
        </w:rPr>
        <w:t>при наличии факта зачисления таких обучающихся с учетом конкретных нозологий</w:t>
      </w:r>
      <w:r w:rsidRPr="00BA2771">
        <w:rPr>
          <w:color w:val="000000"/>
          <w:sz w:val="14"/>
          <w:szCs w:val="14"/>
        </w:rPr>
        <w:t>).</w:t>
      </w:r>
    </w:p>
    <w:p w:rsidR="002F7E09" w:rsidRPr="00BA2771" w:rsidRDefault="002F7E09" w:rsidP="002F7E09">
      <w:pPr>
        <w:ind w:firstLine="709"/>
        <w:jc w:val="both"/>
        <w:rPr>
          <w:b/>
          <w:color w:val="000000"/>
          <w:sz w:val="14"/>
          <w:szCs w:val="14"/>
        </w:rPr>
      </w:pPr>
      <w:r w:rsidRPr="00BA2771">
        <w:rPr>
          <w:b/>
          <w:color w:val="000000"/>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F7E09" w:rsidRPr="00BA2771" w:rsidRDefault="002F7E09" w:rsidP="002F7E09">
      <w:pPr>
        <w:ind w:firstLine="709"/>
        <w:jc w:val="both"/>
        <w:rPr>
          <w:color w:val="000000"/>
          <w:sz w:val="14"/>
          <w:szCs w:val="14"/>
        </w:rPr>
      </w:pPr>
      <w:r w:rsidRPr="00BA2771">
        <w:rPr>
          <w:color w:val="000000"/>
          <w:sz w:val="14"/>
          <w:szCs w:val="14"/>
        </w:rPr>
        <w:t xml:space="preserve">При разработке образовательной программы высшего образования согласно требованиями </w:t>
      </w:r>
      <w:r w:rsidRPr="00BA2771">
        <w:rPr>
          <w:b/>
          <w:color w:val="000000"/>
          <w:sz w:val="14"/>
          <w:szCs w:val="14"/>
        </w:rPr>
        <w:t xml:space="preserve">частей 3-5 статьи 13, статьи 30, пункта 3 части 1 статьи 34 </w:t>
      </w:r>
      <w:r w:rsidRPr="00BA2771">
        <w:rPr>
          <w:color w:val="000000"/>
          <w:sz w:val="14"/>
          <w:szCs w:val="14"/>
        </w:rPr>
        <w:t xml:space="preserve">Федерального закона Российской Федерации </w:t>
      </w:r>
      <w:r w:rsidRPr="00BA2771">
        <w:rPr>
          <w:b/>
          <w:color w:val="000000"/>
          <w:sz w:val="14"/>
          <w:szCs w:val="14"/>
        </w:rPr>
        <w:t>от 29.12.2012 № 273-ФЗ</w:t>
      </w:r>
      <w:r w:rsidRPr="00BA2771">
        <w:rPr>
          <w:color w:val="000000"/>
          <w:sz w:val="14"/>
          <w:szCs w:val="14"/>
        </w:rPr>
        <w:t xml:space="preserve"> «Об образовании в Российской Федерации»; </w:t>
      </w:r>
      <w:r w:rsidRPr="00BA2771">
        <w:rPr>
          <w:b/>
          <w:color w:val="000000"/>
          <w:sz w:val="14"/>
          <w:szCs w:val="14"/>
        </w:rPr>
        <w:t>пункта 20</w:t>
      </w:r>
      <w:r w:rsidRPr="00BA2771">
        <w:rPr>
          <w:color w:val="000000"/>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A2771">
        <w:rPr>
          <w:b/>
          <w:color w:val="000000"/>
          <w:sz w:val="14"/>
          <w:szCs w:val="14"/>
        </w:rPr>
        <w:t>частью 5 статьи 5</w:t>
      </w:r>
      <w:r w:rsidRPr="00BA2771">
        <w:rPr>
          <w:color w:val="000000"/>
          <w:sz w:val="14"/>
          <w:szCs w:val="14"/>
        </w:rPr>
        <w:t xml:space="preserve"> Федерального закона </w:t>
      </w:r>
      <w:r w:rsidRPr="00BA2771">
        <w:rPr>
          <w:b/>
          <w:color w:val="000000"/>
          <w:sz w:val="14"/>
          <w:szCs w:val="14"/>
        </w:rPr>
        <w:t>от 05.05.2014 № 84-ФЗ</w:t>
      </w:r>
      <w:r w:rsidRPr="00BA2771">
        <w:rPr>
          <w:color w:val="000000"/>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sidR="005C38B5" w:rsidRPr="00BA2771">
        <w:rPr>
          <w:color w:val="000000"/>
          <w:sz w:val="14"/>
          <w:szCs w:val="14"/>
        </w:rPr>
        <w:t>му на основании заявления обуча</w:t>
      </w:r>
      <w:r w:rsidRPr="00BA2771">
        <w:rPr>
          <w:color w:val="000000"/>
          <w:sz w:val="14"/>
          <w:szCs w:val="14"/>
        </w:rPr>
        <w:t>ющегося).</w:t>
      </w:r>
    </w:p>
    <w:p w:rsidR="002F7E09" w:rsidRPr="00BA2771" w:rsidRDefault="002F7E09" w:rsidP="002F7E09">
      <w:pPr>
        <w:ind w:firstLine="709"/>
        <w:jc w:val="both"/>
        <w:rPr>
          <w:b/>
          <w:color w:val="000000"/>
          <w:sz w:val="14"/>
          <w:szCs w:val="14"/>
        </w:rPr>
      </w:pPr>
      <w:r w:rsidRPr="00BA2771">
        <w:rPr>
          <w:b/>
          <w:color w:val="000000"/>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F7E09" w:rsidRPr="00BA2771" w:rsidRDefault="002F7E09" w:rsidP="002F7E09">
      <w:pPr>
        <w:ind w:firstLine="709"/>
        <w:jc w:val="both"/>
        <w:rPr>
          <w:color w:val="000000"/>
          <w:sz w:val="14"/>
          <w:szCs w:val="14"/>
        </w:rPr>
      </w:pPr>
      <w:r w:rsidRPr="00BA2771">
        <w:rPr>
          <w:color w:val="000000"/>
          <w:sz w:val="14"/>
          <w:szCs w:val="14"/>
        </w:rPr>
        <w:t xml:space="preserve">При разработке образовательной программы высшего образования согласно требованиям </w:t>
      </w:r>
      <w:r w:rsidRPr="00BA2771">
        <w:rPr>
          <w:b/>
          <w:color w:val="000000"/>
          <w:sz w:val="14"/>
          <w:szCs w:val="14"/>
        </w:rPr>
        <w:t>пункта 9 части 1 статьи 33, части 3 статьи 34</w:t>
      </w:r>
      <w:r w:rsidRPr="00BA2771">
        <w:rPr>
          <w:color w:val="000000"/>
          <w:sz w:val="14"/>
          <w:szCs w:val="14"/>
        </w:rPr>
        <w:t xml:space="preserve"> Федерального закона Российской Федерации </w:t>
      </w:r>
      <w:r w:rsidRPr="00BA2771">
        <w:rPr>
          <w:b/>
          <w:color w:val="000000"/>
          <w:sz w:val="14"/>
          <w:szCs w:val="14"/>
        </w:rPr>
        <w:t>от 29.12.2012 № 273-ФЗ</w:t>
      </w:r>
      <w:r w:rsidRPr="00BA2771">
        <w:rPr>
          <w:color w:val="000000"/>
          <w:sz w:val="14"/>
          <w:szCs w:val="14"/>
        </w:rPr>
        <w:t xml:space="preserve"> «Об образовании в Российской Федерации»; </w:t>
      </w:r>
      <w:r w:rsidRPr="00BA2771">
        <w:rPr>
          <w:b/>
          <w:color w:val="000000"/>
          <w:sz w:val="14"/>
          <w:szCs w:val="14"/>
        </w:rPr>
        <w:t>пункта 43</w:t>
      </w:r>
      <w:r w:rsidRPr="00BA2771">
        <w:rPr>
          <w:color w:val="000000"/>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2F7E09" w:rsidRDefault="007F4B97" w:rsidP="00705FB5">
      <w:pPr>
        <w:tabs>
          <w:tab w:val="left" w:pos="900"/>
        </w:tabs>
        <w:jc w:val="both"/>
        <w:rPr>
          <w:b/>
          <w:color w:val="000000"/>
          <w:sz w:val="24"/>
          <w:szCs w:val="24"/>
        </w:rPr>
      </w:pPr>
    </w:p>
    <w:p w:rsidR="003A71E4" w:rsidRDefault="007F4B97" w:rsidP="00071C3A">
      <w:pPr>
        <w:tabs>
          <w:tab w:val="left" w:pos="900"/>
        </w:tabs>
        <w:ind w:firstLine="709"/>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D72495" w:rsidRPr="00793E1B" w:rsidRDefault="00D72495" w:rsidP="00705FB5">
      <w:pPr>
        <w:tabs>
          <w:tab w:val="left" w:pos="900"/>
        </w:tabs>
        <w:ind w:firstLine="709"/>
        <w:jc w:val="both"/>
        <w:rPr>
          <w:b/>
          <w:color w:val="000000"/>
          <w:sz w:val="24"/>
          <w:szCs w:val="24"/>
        </w:rPr>
      </w:pPr>
    </w:p>
    <w:p w:rsidR="003A71E4" w:rsidRPr="00F1798E" w:rsidRDefault="003A71E4" w:rsidP="00A76E53">
      <w:pPr>
        <w:tabs>
          <w:tab w:val="left" w:pos="900"/>
        </w:tabs>
        <w:ind w:firstLine="709"/>
        <w:jc w:val="both"/>
        <w:rPr>
          <w:b/>
          <w:color w:val="000000"/>
          <w:sz w:val="24"/>
          <w:szCs w:val="24"/>
        </w:rPr>
      </w:pPr>
      <w:r w:rsidRPr="00F1798E">
        <w:rPr>
          <w:b/>
          <w:color w:val="000000"/>
          <w:sz w:val="24"/>
          <w:szCs w:val="24"/>
        </w:rPr>
        <w:t>Тема №</w:t>
      </w:r>
      <w:r w:rsidR="00705FB5" w:rsidRPr="00F1798E">
        <w:rPr>
          <w:b/>
          <w:color w:val="000000"/>
          <w:sz w:val="24"/>
          <w:szCs w:val="24"/>
        </w:rPr>
        <w:t xml:space="preserve"> </w:t>
      </w:r>
      <w:r w:rsidRPr="00F1798E">
        <w:rPr>
          <w:b/>
          <w:color w:val="000000"/>
          <w:sz w:val="24"/>
          <w:szCs w:val="24"/>
        </w:rPr>
        <w:t>1. Введение.</w:t>
      </w:r>
    </w:p>
    <w:p w:rsidR="00D72495" w:rsidRPr="00F1798E" w:rsidRDefault="00D72495" w:rsidP="00A76E53">
      <w:pPr>
        <w:tabs>
          <w:tab w:val="left" w:pos="900"/>
        </w:tabs>
        <w:ind w:firstLine="709"/>
        <w:jc w:val="both"/>
        <w:rPr>
          <w:color w:val="000000"/>
          <w:sz w:val="24"/>
          <w:szCs w:val="24"/>
        </w:rPr>
      </w:pPr>
      <w:r w:rsidRPr="00F1798E">
        <w:rPr>
          <w:color w:val="000000"/>
          <w:sz w:val="24"/>
          <w:szCs w:val="24"/>
        </w:rPr>
        <w:t>Цели и задачи курса. Безопасность организации. Предмет безопасности труда, цели и задачи курса. Основные понятия. Междисциплинарные связи. Охрана как отрасль экономики. Модель системы обеспечения безопасности организации. Угроза безопасности объекта. Виды опасности и рисков организации. Безопасность экономическая, информационная, физическая. Управление рисками в бизнесе. Информационное пространство. Безопасность в виртуальном пространстве. Направления безопасности. Управленческие и организационные меры по обеспечению безопасности предприятия (организации, фирмы).</w:t>
      </w:r>
    </w:p>
    <w:p w:rsidR="003A71E4" w:rsidRPr="00F1798E" w:rsidRDefault="003A71E4" w:rsidP="00A76E53">
      <w:pPr>
        <w:tabs>
          <w:tab w:val="left" w:pos="900"/>
        </w:tabs>
        <w:ind w:firstLine="709"/>
        <w:jc w:val="both"/>
        <w:rPr>
          <w:color w:val="000000"/>
          <w:sz w:val="24"/>
          <w:szCs w:val="24"/>
        </w:rPr>
      </w:pPr>
      <w:r w:rsidRPr="00F1798E">
        <w:rPr>
          <w:color w:val="000000"/>
          <w:sz w:val="24"/>
          <w:szCs w:val="24"/>
        </w:rPr>
        <w:t>Место курса среди других дисциплин. Виды занятий и формы отчетности. Основная и дополнительная литература.</w:t>
      </w:r>
    </w:p>
    <w:p w:rsidR="003A71E4" w:rsidRPr="004F3C72" w:rsidRDefault="003A71E4" w:rsidP="00A76E53">
      <w:pPr>
        <w:tabs>
          <w:tab w:val="left" w:pos="900"/>
        </w:tabs>
        <w:ind w:firstLine="709"/>
        <w:jc w:val="both"/>
        <w:rPr>
          <w:color w:val="FF0000"/>
          <w:sz w:val="24"/>
          <w:szCs w:val="24"/>
        </w:rPr>
      </w:pPr>
    </w:p>
    <w:p w:rsidR="00D72495" w:rsidRPr="00F1798E" w:rsidRDefault="00D72495" w:rsidP="00705FB5">
      <w:pPr>
        <w:tabs>
          <w:tab w:val="left" w:pos="900"/>
        </w:tabs>
        <w:ind w:firstLine="709"/>
        <w:jc w:val="both"/>
        <w:rPr>
          <w:b/>
          <w:color w:val="000000"/>
          <w:sz w:val="24"/>
          <w:szCs w:val="24"/>
        </w:rPr>
      </w:pPr>
      <w:r w:rsidRPr="00F1798E">
        <w:rPr>
          <w:b/>
          <w:color w:val="000000"/>
          <w:sz w:val="24"/>
          <w:szCs w:val="24"/>
        </w:rPr>
        <w:lastRenderedPageBreak/>
        <w:t xml:space="preserve">Тема №2. Корпоративная безопасность </w:t>
      </w:r>
    </w:p>
    <w:p w:rsidR="00D72495" w:rsidRPr="00F1798E" w:rsidRDefault="00D72495" w:rsidP="00705FB5">
      <w:pPr>
        <w:tabs>
          <w:tab w:val="left" w:pos="900"/>
        </w:tabs>
        <w:ind w:firstLine="709"/>
        <w:jc w:val="both"/>
        <w:rPr>
          <w:color w:val="000000"/>
          <w:sz w:val="24"/>
          <w:szCs w:val="24"/>
        </w:rPr>
      </w:pPr>
      <w:r w:rsidRPr="00F1798E">
        <w:rPr>
          <w:color w:val="000000"/>
          <w:sz w:val="24"/>
          <w:szCs w:val="24"/>
        </w:rPr>
        <w:t>Принципы построения системы обеспечения корпоративной безопасности. Управление рисками в бизнесе. Технические средства и системы охраны и безопасности объектов на предприятии.</w:t>
      </w:r>
    </w:p>
    <w:p w:rsidR="003A71E4" w:rsidRPr="00F1798E" w:rsidRDefault="003A71E4" w:rsidP="00705FB5">
      <w:pPr>
        <w:tabs>
          <w:tab w:val="left" w:pos="900"/>
        </w:tabs>
        <w:ind w:firstLine="709"/>
        <w:jc w:val="both"/>
        <w:rPr>
          <w:color w:val="000000"/>
          <w:sz w:val="24"/>
          <w:szCs w:val="24"/>
        </w:rPr>
      </w:pPr>
    </w:p>
    <w:p w:rsidR="00D72495" w:rsidRPr="00F1798E" w:rsidRDefault="00D72495" w:rsidP="00D72495">
      <w:pPr>
        <w:tabs>
          <w:tab w:val="left" w:pos="900"/>
        </w:tabs>
        <w:ind w:firstLine="709"/>
        <w:jc w:val="both"/>
        <w:rPr>
          <w:b/>
          <w:color w:val="000000"/>
          <w:sz w:val="24"/>
          <w:szCs w:val="24"/>
        </w:rPr>
      </w:pPr>
      <w:r w:rsidRPr="00F1798E">
        <w:rPr>
          <w:b/>
          <w:color w:val="000000"/>
          <w:sz w:val="24"/>
          <w:szCs w:val="24"/>
        </w:rPr>
        <w:t xml:space="preserve">Тема №3. Обеспечение охраны труда на предприятии. </w:t>
      </w:r>
    </w:p>
    <w:p w:rsidR="00D72495" w:rsidRPr="00F1798E" w:rsidRDefault="00D72495" w:rsidP="00D72495">
      <w:pPr>
        <w:tabs>
          <w:tab w:val="left" w:pos="900"/>
        </w:tabs>
        <w:ind w:firstLine="709"/>
        <w:jc w:val="both"/>
        <w:rPr>
          <w:color w:val="000000"/>
          <w:sz w:val="24"/>
          <w:szCs w:val="24"/>
        </w:rPr>
      </w:pPr>
      <w:r w:rsidRPr="00F1798E">
        <w:rPr>
          <w:color w:val="000000"/>
          <w:sz w:val="24"/>
          <w:szCs w:val="24"/>
        </w:rPr>
        <w:t>Обеспечение охраны труда на предприятии. 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предприятий, учреждений и организаций.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w:t>
      </w:r>
    </w:p>
    <w:p w:rsidR="00D72495" w:rsidRPr="00F1798E" w:rsidRDefault="00D72495" w:rsidP="00D72495">
      <w:pPr>
        <w:tabs>
          <w:tab w:val="left" w:pos="900"/>
        </w:tabs>
        <w:ind w:firstLine="709"/>
        <w:jc w:val="both"/>
        <w:rPr>
          <w:color w:val="000000"/>
          <w:sz w:val="24"/>
          <w:szCs w:val="24"/>
        </w:rPr>
      </w:pPr>
      <w:r w:rsidRPr="00F1798E">
        <w:rPr>
          <w:color w:val="000000"/>
          <w:sz w:val="24"/>
          <w:szCs w:val="24"/>
        </w:rPr>
        <w:t>Затраты на охрану труда и технику безопасности. Затраты на обеспечение работников теплой спецодеждой и обувью по климатическим поясам, индивидуальными средствами защиты, гигиеническими средствами, льготным питанием. Планирование мероприятий по охране труда.</w:t>
      </w:r>
    </w:p>
    <w:p w:rsidR="00D72495" w:rsidRDefault="00D72495" w:rsidP="00D72495">
      <w:pPr>
        <w:tabs>
          <w:tab w:val="left" w:pos="900"/>
        </w:tabs>
        <w:ind w:firstLine="709"/>
        <w:jc w:val="both"/>
        <w:rPr>
          <w:bCs/>
        </w:rPr>
      </w:pPr>
    </w:p>
    <w:p w:rsidR="00D72495" w:rsidRPr="00F1798E" w:rsidRDefault="00D72495" w:rsidP="00D72495">
      <w:pPr>
        <w:tabs>
          <w:tab w:val="left" w:pos="900"/>
        </w:tabs>
        <w:ind w:firstLine="709"/>
        <w:jc w:val="both"/>
        <w:rPr>
          <w:b/>
          <w:color w:val="000000"/>
          <w:sz w:val="24"/>
          <w:szCs w:val="24"/>
        </w:rPr>
      </w:pPr>
      <w:r w:rsidRPr="00F1798E">
        <w:rPr>
          <w:b/>
          <w:color w:val="000000"/>
          <w:sz w:val="24"/>
          <w:szCs w:val="24"/>
        </w:rPr>
        <w:t xml:space="preserve">Тема №4. Условия безопасности работ </w:t>
      </w:r>
    </w:p>
    <w:p w:rsidR="00D72495" w:rsidRPr="00F1798E" w:rsidRDefault="00D72495" w:rsidP="00D72495">
      <w:pPr>
        <w:tabs>
          <w:tab w:val="left" w:pos="900"/>
        </w:tabs>
        <w:ind w:firstLine="709"/>
        <w:jc w:val="both"/>
        <w:rPr>
          <w:color w:val="000000"/>
          <w:sz w:val="24"/>
          <w:szCs w:val="24"/>
        </w:rPr>
      </w:pPr>
      <w:r w:rsidRPr="00F1798E">
        <w:rPr>
          <w:color w:val="000000"/>
          <w:sz w:val="24"/>
          <w:szCs w:val="24"/>
        </w:rPr>
        <w:t>Применение ограждений, предохранительных и сигнальных устройств. Условия безопасности работы подъемно-транспортных устройств и сооружений. Требования безопасности к конструкциям и эксплуатации подъемно-транспортного оборудования. Требования безопасности к установкам и сосудам. Профилактические испытания производственного оборудования на механическую прочность. Пожаровзрывоопасность на производстве. Электробезопасность. Безопасность при эксплуатации механизмов и установок, работающих под давлением (пара или газов), газового оборудования.</w:t>
      </w:r>
    </w:p>
    <w:p w:rsidR="00D72495" w:rsidRPr="00F1798E" w:rsidRDefault="00D72495" w:rsidP="00D72495">
      <w:pPr>
        <w:tabs>
          <w:tab w:val="left" w:pos="900"/>
        </w:tabs>
        <w:ind w:firstLine="709"/>
        <w:jc w:val="both"/>
        <w:rPr>
          <w:color w:val="000000"/>
          <w:sz w:val="24"/>
          <w:szCs w:val="24"/>
        </w:rPr>
      </w:pPr>
      <w:r w:rsidRPr="00F1798E">
        <w:rPr>
          <w:color w:val="000000"/>
          <w:sz w:val="24"/>
          <w:szCs w:val="24"/>
        </w:rPr>
        <w:t>Предупредительные знаки и надписи. Блокировки. Размещение оборудования и безопасность организации рабочего места. Требования безопасности к инструменту и приспособлениям.</w:t>
      </w:r>
    </w:p>
    <w:p w:rsidR="00D72495" w:rsidRPr="00F1798E" w:rsidRDefault="00D72495" w:rsidP="00D72495">
      <w:pPr>
        <w:tabs>
          <w:tab w:val="left" w:pos="900"/>
        </w:tabs>
        <w:ind w:firstLine="709"/>
        <w:jc w:val="both"/>
        <w:rPr>
          <w:color w:val="000000"/>
          <w:sz w:val="24"/>
          <w:szCs w:val="24"/>
        </w:rPr>
      </w:pPr>
      <w:r w:rsidRPr="00F1798E">
        <w:rPr>
          <w:color w:val="000000"/>
          <w:sz w:val="24"/>
          <w:szCs w:val="24"/>
        </w:rPr>
        <w:t>Организация рабочего места и обеспечение безопасности при работе с компьютерной техникой.</w:t>
      </w:r>
    </w:p>
    <w:p w:rsidR="00D72495" w:rsidRPr="00F1798E" w:rsidRDefault="00D72495" w:rsidP="00D72495">
      <w:pPr>
        <w:tabs>
          <w:tab w:val="left" w:pos="900"/>
        </w:tabs>
        <w:ind w:firstLine="709"/>
        <w:jc w:val="both"/>
        <w:rPr>
          <w:color w:val="000000"/>
          <w:sz w:val="24"/>
          <w:szCs w:val="24"/>
        </w:rPr>
      </w:pPr>
      <w:r w:rsidRPr="00F1798E">
        <w:rPr>
          <w:color w:val="000000"/>
          <w:sz w:val="24"/>
          <w:szCs w:val="24"/>
        </w:rPr>
        <w:t>Средства индивидуальной защиты. Защита органов дыхания. Средства защиты головы. Средства защиты глаз и лица, органов слуха.</w:t>
      </w:r>
    </w:p>
    <w:p w:rsidR="00D72495" w:rsidRPr="00F1798E" w:rsidRDefault="00D72495" w:rsidP="00D72495">
      <w:pPr>
        <w:tabs>
          <w:tab w:val="left" w:pos="900"/>
        </w:tabs>
        <w:ind w:firstLine="709"/>
        <w:jc w:val="both"/>
        <w:rPr>
          <w:color w:val="000000"/>
          <w:sz w:val="24"/>
          <w:szCs w:val="24"/>
        </w:rPr>
      </w:pPr>
    </w:p>
    <w:p w:rsidR="00D72495" w:rsidRPr="00F1798E" w:rsidRDefault="003A71E4" w:rsidP="00D72495">
      <w:pPr>
        <w:tabs>
          <w:tab w:val="left" w:pos="900"/>
        </w:tabs>
        <w:ind w:firstLine="709"/>
        <w:jc w:val="both"/>
        <w:rPr>
          <w:b/>
          <w:color w:val="000000"/>
          <w:sz w:val="24"/>
          <w:szCs w:val="24"/>
        </w:rPr>
      </w:pPr>
      <w:r w:rsidRPr="00F1798E">
        <w:rPr>
          <w:b/>
          <w:color w:val="000000"/>
          <w:sz w:val="24"/>
          <w:szCs w:val="24"/>
        </w:rPr>
        <w:t>Тема №</w:t>
      </w:r>
      <w:r w:rsidR="00705FB5" w:rsidRPr="00F1798E">
        <w:rPr>
          <w:b/>
          <w:color w:val="000000"/>
          <w:sz w:val="24"/>
          <w:szCs w:val="24"/>
        </w:rPr>
        <w:t xml:space="preserve"> </w:t>
      </w:r>
      <w:r w:rsidRPr="00F1798E">
        <w:rPr>
          <w:b/>
          <w:color w:val="000000"/>
          <w:sz w:val="24"/>
          <w:szCs w:val="24"/>
        </w:rPr>
        <w:t xml:space="preserve">5. </w:t>
      </w:r>
      <w:r w:rsidR="00D72495" w:rsidRPr="00F1798E">
        <w:rPr>
          <w:b/>
          <w:color w:val="000000"/>
          <w:sz w:val="24"/>
          <w:szCs w:val="24"/>
        </w:rPr>
        <w:t xml:space="preserve"> Несчастные случаи и производственный травматизм. </w:t>
      </w:r>
    </w:p>
    <w:p w:rsidR="00D72495" w:rsidRPr="00F1798E" w:rsidRDefault="00D72495" w:rsidP="00D72495">
      <w:pPr>
        <w:tabs>
          <w:tab w:val="left" w:pos="900"/>
        </w:tabs>
        <w:ind w:firstLine="709"/>
        <w:jc w:val="both"/>
        <w:rPr>
          <w:color w:val="000000"/>
          <w:sz w:val="24"/>
          <w:szCs w:val="24"/>
        </w:rPr>
      </w:pPr>
      <w:r w:rsidRPr="00F1798E">
        <w:rPr>
          <w:color w:val="000000"/>
          <w:sz w:val="24"/>
          <w:szCs w:val="24"/>
        </w:rPr>
        <w:t>Понятия несчастного случая и производственного травматизма. Виды травматизма. Организационные, технические, социально-психологические причины несчастных случаев и производственных травм.</w:t>
      </w:r>
    </w:p>
    <w:p w:rsidR="00D72495" w:rsidRPr="00F1798E" w:rsidRDefault="00D72495" w:rsidP="00D72495">
      <w:pPr>
        <w:tabs>
          <w:tab w:val="left" w:pos="900"/>
        </w:tabs>
        <w:ind w:firstLine="709"/>
        <w:jc w:val="both"/>
        <w:rPr>
          <w:color w:val="000000"/>
          <w:sz w:val="24"/>
          <w:szCs w:val="24"/>
        </w:rPr>
      </w:pPr>
      <w:r w:rsidRPr="00F1798E">
        <w:rPr>
          <w:color w:val="000000"/>
          <w:sz w:val="24"/>
          <w:szCs w:val="24"/>
        </w:rPr>
        <w:t>Источники производственного травматизма. Основные показатели производственного травматизма: коэффициент тяжести травм, частоты и средние продолжительности травмы. Методы изучения травматизма.</w:t>
      </w:r>
    </w:p>
    <w:p w:rsidR="00D72495" w:rsidRPr="00F1798E" w:rsidRDefault="00D72495" w:rsidP="00D72495">
      <w:pPr>
        <w:tabs>
          <w:tab w:val="left" w:pos="900"/>
        </w:tabs>
        <w:ind w:firstLine="709"/>
        <w:jc w:val="both"/>
        <w:rPr>
          <w:color w:val="000000"/>
          <w:sz w:val="24"/>
          <w:szCs w:val="24"/>
        </w:rPr>
      </w:pPr>
      <w:r w:rsidRPr="00F1798E">
        <w:rPr>
          <w:color w:val="000000"/>
          <w:sz w:val="24"/>
          <w:szCs w:val="24"/>
        </w:rPr>
        <w:t>Порядок расследования и учета несчастных случаев на производстве. Анализ материалов по учету несчастных случаев, выявлению причин травматизма на производстве: монографический, топографический, статистический, эргономический и аварийности.</w:t>
      </w:r>
    </w:p>
    <w:p w:rsidR="00D72495" w:rsidRPr="00F1798E" w:rsidRDefault="00D72495" w:rsidP="00D72495">
      <w:pPr>
        <w:tabs>
          <w:tab w:val="left" w:pos="900"/>
        </w:tabs>
        <w:ind w:firstLine="709"/>
        <w:jc w:val="both"/>
        <w:rPr>
          <w:color w:val="000000"/>
          <w:sz w:val="24"/>
          <w:szCs w:val="24"/>
        </w:rPr>
      </w:pPr>
      <w:r w:rsidRPr="00F1798E">
        <w:rPr>
          <w:color w:val="000000"/>
          <w:sz w:val="24"/>
          <w:szCs w:val="24"/>
        </w:rPr>
        <w:t>Психология безопасности труда на производстве. Влияние алкоголя на технику и безопасность человека.</w:t>
      </w:r>
    </w:p>
    <w:p w:rsidR="00D72495" w:rsidRPr="00F1798E" w:rsidRDefault="00D72495" w:rsidP="00D72495">
      <w:pPr>
        <w:tabs>
          <w:tab w:val="left" w:pos="900"/>
        </w:tabs>
        <w:ind w:firstLine="709"/>
        <w:jc w:val="both"/>
        <w:rPr>
          <w:color w:val="000000"/>
          <w:sz w:val="24"/>
          <w:szCs w:val="24"/>
        </w:rPr>
      </w:pPr>
      <w:r w:rsidRPr="00F1798E">
        <w:rPr>
          <w:color w:val="000000"/>
          <w:sz w:val="24"/>
          <w:szCs w:val="24"/>
        </w:rPr>
        <w:t>Психологические факторы опасных ситуаций и производственных травм. Психологические причины совершения ошибок. Поведение человека в аварийных ситуациях.</w:t>
      </w:r>
    </w:p>
    <w:p w:rsidR="003A71E4" w:rsidRPr="00F1798E" w:rsidRDefault="00D72495" w:rsidP="00D72495">
      <w:pPr>
        <w:tabs>
          <w:tab w:val="left" w:pos="900"/>
        </w:tabs>
        <w:ind w:firstLine="709"/>
        <w:jc w:val="both"/>
        <w:rPr>
          <w:color w:val="000000"/>
          <w:sz w:val="24"/>
          <w:szCs w:val="24"/>
        </w:rPr>
      </w:pPr>
      <w:r w:rsidRPr="00F1798E">
        <w:rPr>
          <w:color w:val="000000"/>
          <w:sz w:val="24"/>
          <w:szCs w:val="24"/>
        </w:rPr>
        <w:t>Оказание первой помощи пострадавшим на производстве. Общие принципы оказания доврачебной помощи. Основные примеры оказания первой помощи на месте проис</w:t>
      </w:r>
      <w:r w:rsidRPr="00F1798E">
        <w:rPr>
          <w:color w:val="000000"/>
          <w:sz w:val="24"/>
          <w:szCs w:val="24"/>
        </w:rPr>
        <w:lastRenderedPageBreak/>
        <w:t>шествия.</w:t>
      </w:r>
      <w:r w:rsidR="003A71E4" w:rsidRPr="00F1798E">
        <w:rPr>
          <w:color w:val="000000"/>
          <w:sz w:val="24"/>
          <w:szCs w:val="24"/>
        </w:rPr>
        <w:t>.</w:t>
      </w:r>
    </w:p>
    <w:p w:rsidR="00D72495" w:rsidRPr="004F3C72" w:rsidRDefault="00D72495" w:rsidP="00705FB5">
      <w:pPr>
        <w:tabs>
          <w:tab w:val="left" w:pos="900"/>
        </w:tabs>
        <w:ind w:firstLine="709"/>
        <w:jc w:val="both"/>
        <w:rPr>
          <w:color w:val="FF0000"/>
          <w:sz w:val="24"/>
          <w:szCs w:val="24"/>
        </w:rPr>
      </w:pPr>
    </w:p>
    <w:p w:rsidR="00D72495" w:rsidRPr="00F1798E" w:rsidRDefault="00D72495" w:rsidP="007E575C">
      <w:pPr>
        <w:tabs>
          <w:tab w:val="left" w:pos="900"/>
        </w:tabs>
        <w:ind w:firstLine="709"/>
        <w:jc w:val="both"/>
        <w:rPr>
          <w:b/>
          <w:color w:val="000000"/>
          <w:sz w:val="24"/>
          <w:szCs w:val="24"/>
        </w:rPr>
      </w:pPr>
      <w:r w:rsidRPr="00F1798E">
        <w:rPr>
          <w:b/>
          <w:color w:val="000000"/>
          <w:sz w:val="24"/>
          <w:szCs w:val="24"/>
        </w:rPr>
        <w:t>Тема №6. Условия труда.</w:t>
      </w:r>
    </w:p>
    <w:p w:rsidR="00D72495" w:rsidRPr="00F1798E" w:rsidRDefault="00D72495" w:rsidP="007E575C">
      <w:pPr>
        <w:tabs>
          <w:tab w:val="left" w:pos="900"/>
        </w:tabs>
        <w:ind w:firstLine="709"/>
        <w:jc w:val="both"/>
        <w:rPr>
          <w:color w:val="000000"/>
          <w:sz w:val="24"/>
          <w:szCs w:val="24"/>
        </w:rPr>
      </w:pPr>
      <w:r w:rsidRPr="00F1798E">
        <w:rPr>
          <w:color w:val="000000"/>
          <w:sz w:val="24"/>
          <w:szCs w:val="24"/>
        </w:rPr>
        <w:t>Условия труда, понятие элементов и факторов. Классификация элементов и факторов условий труда.</w:t>
      </w:r>
    </w:p>
    <w:p w:rsidR="00D72495" w:rsidRPr="00F1798E" w:rsidRDefault="00D72495" w:rsidP="007E575C">
      <w:pPr>
        <w:tabs>
          <w:tab w:val="left" w:pos="900"/>
        </w:tabs>
        <w:ind w:firstLine="709"/>
        <w:jc w:val="both"/>
        <w:rPr>
          <w:color w:val="000000"/>
          <w:sz w:val="24"/>
          <w:szCs w:val="24"/>
        </w:rPr>
      </w:pPr>
      <w:r w:rsidRPr="00F1798E">
        <w:rPr>
          <w:color w:val="000000"/>
          <w:sz w:val="24"/>
          <w:szCs w:val="24"/>
        </w:rPr>
        <w:t>Санитарно-гигиенические элементы условий труда. Особенности метеорологических условий на производстве. Терморегуляция организма и ее нарушение при работе.</w:t>
      </w:r>
    </w:p>
    <w:p w:rsidR="00D72495" w:rsidRPr="00F1798E" w:rsidRDefault="00D72495" w:rsidP="007E575C">
      <w:pPr>
        <w:tabs>
          <w:tab w:val="left" w:pos="900"/>
        </w:tabs>
        <w:ind w:firstLine="709"/>
        <w:jc w:val="both"/>
        <w:rPr>
          <w:color w:val="000000"/>
          <w:sz w:val="24"/>
          <w:szCs w:val="24"/>
        </w:rPr>
      </w:pPr>
      <w:r w:rsidRPr="00F1798E">
        <w:rPr>
          <w:color w:val="000000"/>
          <w:sz w:val="24"/>
          <w:szCs w:val="24"/>
        </w:rPr>
        <w:t>Изменение производственного микроклимата.</w:t>
      </w:r>
    </w:p>
    <w:p w:rsidR="00D72495" w:rsidRPr="00F1798E" w:rsidRDefault="00D72495" w:rsidP="007E575C">
      <w:pPr>
        <w:tabs>
          <w:tab w:val="left" w:pos="900"/>
        </w:tabs>
        <w:ind w:firstLine="709"/>
        <w:jc w:val="both"/>
        <w:rPr>
          <w:color w:val="000000"/>
          <w:sz w:val="24"/>
          <w:szCs w:val="24"/>
        </w:rPr>
      </w:pPr>
      <w:r w:rsidRPr="00F1798E">
        <w:rPr>
          <w:color w:val="000000"/>
          <w:sz w:val="24"/>
          <w:szCs w:val="24"/>
        </w:rPr>
        <w:t>Влияние производственных метеорологических условий на состояние организма.</w:t>
      </w:r>
    </w:p>
    <w:p w:rsidR="00D72495" w:rsidRPr="00F1798E" w:rsidRDefault="00D72495" w:rsidP="007E575C">
      <w:pPr>
        <w:tabs>
          <w:tab w:val="left" w:pos="900"/>
        </w:tabs>
        <w:ind w:firstLine="709"/>
        <w:jc w:val="both"/>
        <w:rPr>
          <w:color w:val="000000"/>
          <w:sz w:val="24"/>
          <w:szCs w:val="24"/>
        </w:rPr>
      </w:pPr>
      <w:r w:rsidRPr="00F1798E">
        <w:rPr>
          <w:color w:val="000000"/>
          <w:sz w:val="24"/>
          <w:szCs w:val="24"/>
        </w:rPr>
        <w:t>Гигиенические нормы производственного микроклимата. Профилактика перегревания и переохлаждения организма.</w:t>
      </w:r>
    </w:p>
    <w:p w:rsidR="00D72495" w:rsidRPr="00F1798E" w:rsidRDefault="00D72495" w:rsidP="007E575C">
      <w:pPr>
        <w:tabs>
          <w:tab w:val="left" w:pos="900"/>
        </w:tabs>
        <w:ind w:firstLine="709"/>
        <w:jc w:val="both"/>
        <w:rPr>
          <w:color w:val="000000"/>
          <w:sz w:val="24"/>
          <w:szCs w:val="24"/>
        </w:rPr>
      </w:pPr>
      <w:r w:rsidRPr="00F1798E">
        <w:rPr>
          <w:color w:val="000000"/>
          <w:sz w:val="24"/>
          <w:szCs w:val="24"/>
        </w:rPr>
        <w:t>Лучистая энергия на производстве.</w:t>
      </w:r>
    </w:p>
    <w:p w:rsidR="00D72495" w:rsidRPr="00F1798E" w:rsidRDefault="00D72495" w:rsidP="007E575C">
      <w:pPr>
        <w:tabs>
          <w:tab w:val="left" w:pos="900"/>
        </w:tabs>
        <w:ind w:firstLine="709"/>
        <w:jc w:val="both"/>
        <w:rPr>
          <w:color w:val="000000"/>
          <w:sz w:val="24"/>
          <w:szCs w:val="24"/>
        </w:rPr>
      </w:pPr>
      <w:r w:rsidRPr="00F1798E">
        <w:rPr>
          <w:color w:val="000000"/>
          <w:sz w:val="24"/>
          <w:szCs w:val="24"/>
        </w:rPr>
        <w:t>Производственная пыль. Действие на организм. Профилактика пылевых заболеваний.</w:t>
      </w:r>
    </w:p>
    <w:p w:rsidR="00D72495" w:rsidRPr="00F1798E" w:rsidRDefault="00D72495" w:rsidP="007E575C">
      <w:pPr>
        <w:tabs>
          <w:tab w:val="left" w:pos="900"/>
        </w:tabs>
        <w:ind w:firstLine="709"/>
        <w:jc w:val="both"/>
        <w:rPr>
          <w:color w:val="000000"/>
          <w:sz w:val="24"/>
          <w:szCs w:val="24"/>
        </w:rPr>
      </w:pPr>
      <w:r w:rsidRPr="00F1798E">
        <w:rPr>
          <w:color w:val="000000"/>
          <w:sz w:val="24"/>
          <w:szCs w:val="24"/>
        </w:rPr>
        <w:t>Шум, вибрация, ультразвук как производственные вредности и их действие на организм. Меры защиты.</w:t>
      </w:r>
    </w:p>
    <w:p w:rsidR="00D72495" w:rsidRPr="00F1798E" w:rsidRDefault="00D72495" w:rsidP="00D72495">
      <w:pPr>
        <w:tabs>
          <w:tab w:val="left" w:pos="900"/>
        </w:tabs>
        <w:ind w:firstLine="709"/>
        <w:jc w:val="both"/>
        <w:rPr>
          <w:color w:val="000000"/>
          <w:sz w:val="24"/>
          <w:szCs w:val="24"/>
        </w:rPr>
      </w:pPr>
      <w:r w:rsidRPr="00F1798E">
        <w:rPr>
          <w:color w:val="000000"/>
          <w:sz w:val="24"/>
          <w:szCs w:val="24"/>
        </w:rPr>
        <w:t>Производственное освещение. Санитарные нормы освещения. Измерение на рабочих местах.</w:t>
      </w:r>
    </w:p>
    <w:p w:rsidR="00D72495" w:rsidRPr="004F3C72" w:rsidRDefault="00D72495" w:rsidP="00D72495">
      <w:pPr>
        <w:tabs>
          <w:tab w:val="left" w:pos="900"/>
        </w:tabs>
        <w:ind w:firstLine="709"/>
        <w:jc w:val="both"/>
        <w:rPr>
          <w:color w:val="FF0000"/>
          <w:sz w:val="24"/>
          <w:szCs w:val="24"/>
        </w:rPr>
      </w:pPr>
    </w:p>
    <w:p w:rsidR="00D72495" w:rsidRPr="00F1798E" w:rsidRDefault="003A71E4" w:rsidP="007E575C">
      <w:pPr>
        <w:tabs>
          <w:tab w:val="left" w:pos="900"/>
        </w:tabs>
        <w:ind w:firstLine="709"/>
        <w:jc w:val="both"/>
        <w:rPr>
          <w:b/>
          <w:color w:val="000000"/>
          <w:sz w:val="24"/>
          <w:szCs w:val="24"/>
        </w:rPr>
      </w:pPr>
      <w:r w:rsidRPr="00F1798E">
        <w:rPr>
          <w:b/>
          <w:color w:val="000000"/>
          <w:sz w:val="24"/>
          <w:szCs w:val="24"/>
        </w:rPr>
        <w:t>Тема №</w:t>
      </w:r>
      <w:r w:rsidR="00705FB5" w:rsidRPr="00F1798E">
        <w:rPr>
          <w:b/>
          <w:color w:val="000000"/>
          <w:sz w:val="24"/>
          <w:szCs w:val="24"/>
        </w:rPr>
        <w:t xml:space="preserve"> </w:t>
      </w:r>
      <w:r w:rsidRPr="00F1798E">
        <w:rPr>
          <w:b/>
          <w:color w:val="000000"/>
          <w:sz w:val="24"/>
          <w:szCs w:val="24"/>
        </w:rPr>
        <w:t xml:space="preserve">7. </w:t>
      </w:r>
      <w:r w:rsidR="00D72495" w:rsidRPr="00F1798E">
        <w:rPr>
          <w:b/>
          <w:color w:val="000000"/>
          <w:sz w:val="24"/>
          <w:szCs w:val="24"/>
        </w:rPr>
        <w:t>Производственная среда</w:t>
      </w:r>
    </w:p>
    <w:p w:rsidR="00D72495" w:rsidRPr="00F1798E" w:rsidRDefault="00D72495" w:rsidP="007E575C">
      <w:pPr>
        <w:tabs>
          <w:tab w:val="left" w:pos="900"/>
        </w:tabs>
        <w:ind w:firstLine="709"/>
        <w:jc w:val="both"/>
        <w:rPr>
          <w:color w:val="000000"/>
          <w:sz w:val="24"/>
          <w:szCs w:val="24"/>
        </w:rPr>
      </w:pPr>
      <w:r w:rsidRPr="00F1798E">
        <w:rPr>
          <w:color w:val="000000"/>
          <w:sz w:val="24"/>
          <w:szCs w:val="24"/>
        </w:rPr>
        <w:t>Производственная среда и ее влияние на организм человека. Гигиеническая классификация труда по показателям вредности и опасности производственных факторов производственной среды. Физические, химические, психофизиологические, биологические и технические опасные и вредные производственные факторы, их действие на организм человека, меры профилактики.</w:t>
      </w:r>
    </w:p>
    <w:p w:rsidR="00D72495" w:rsidRPr="00F1798E" w:rsidRDefault="00D72495" w:rsidP="007E575C">
      <w:pPr>
        <w:tabs>
          <w:tab w:val="left" w:pos="900"/>
        </w:tabs>
        <w:ind w:firstLine="709"/>
        <w:jc w:val="both"/>
        <w:rPr>
          <w:color w:val="000000"/>
          <w:sz w:val="24"/>
          <w:szCs w:val="24"/>
        </w:rPr>
      </w:pPr>
      <w:r w:rsidRPr="00F1798E">
        <w:rPr>
          <w:color w:val="000000"/>
          <w:sz w:val="24"/>
          <w:szCs w:val="24"/>
        </w:rPr>
        <w:t>Классификация видов труда по их тяжести и напряженности.</w:t>
      </w:r>
    </w:p>
    <w:p w:rsidR="00D72495" w:rsidRPr="00F1798E" w:rsidRDefault="00D72495" w:rsidP="007E575C">
      <w:pPr>
        <w:tabs>
          <w:tab w:val="left" w:pos="900"/>
        </w:tabs>
        <w:ind w:firstLine="709"/>
        <w:jc w:val="both"/>
        <w:rPr>
          <w:color w:val="000000"/>
          <w:sz w:val="24"/>
          <w:szCs w:val="24"/>
        </w:rPr>
      </w:pPr>
      <w:r w:rsidRPr="00F1798E">
        <w:rPr>
          <w:color w:val="000000"/>
          <w:sz w:val="24"/>
          <w:szCs w:val="24"/>
        </w:rPr>
        <w:t>Санитарно-гигиенические условия труда, методы их интегральной оценки. Степень тяжести труда, ее оценка. Понятие тяжести, сложности трудового процесса, физической, интеллектуальной напряженности организации и их взаимосвязь.</w:t>
      </w:r>
    </w:p>
    <w:p w:rsidR="00D72495" w:rsidRPr="00F1798E" w:rsidRDefault="00D72495" w:rsidP="007E575C">
      <w:pPr>
        <w:tabs>
          <w:tab w:val="left" w:pos="900"/>
        </w:tabs>
        <w:ind w:firstLine="709"/>
        <w:jc w:val="both"/>
        <w:rPr>
          <w:color w:val="000000"/>
          <w:sz w:val="24"/>
          <w:szCs w:val="24"/>
        </w:rPr>
      </w:pPr>
      <w:r w:rsidRPr="00F1798E">
        <w:rPr>
          <w:color w:val="000000"/>
          <w:sz w:val="24"/>
          <w:szCs w:val="24"/>
        </w:rPr>
        <w:t>Аттестация рабочих мест и сертификация предприятий.</w:t>
      </w:r>
    </w:p>
    <w:p w:rsidR="00D72495" w:rsidRPr="00F1798E" w:rsidRDefault="00D72495" w:rsidP="00D72495">
      <w:pPr>
        <w:tabs>
          <w:tab w:val="left" w:pos="900"/>
        </w:tabs>
        <w:ind w:firstLine="709"/>
        <w:jc w:val="both"/>
        <w:rPr>
          <w:color w:val="000000"/>
          <w:sz w:val="24"/>
          <w:szCs w:val="24"/>
        </w:rPr>
      </w:pPr>
      <w:r w:rsidRPr="00F1798E">
        <w:rPr>
          <w:color w:val="000000"/>
          <w:sz w:val="24"/>
          <w:szCs w:val="24"/>
        </w:rPr>
        <w:t>Система льгот и компенсаций за неблагоприятные условия труда.</w:t>
      </w:r>
    </w:p>
    <w:p w:rsidR="00D72495" w:rsidRPr="00F1798E" w:rsidRDefault="00D72495" w:rsidP="00D72495">
      <w:pPr>
        <w:tabs>
          <w:tab w:val="left" w:pos="900"/>
        </w:tabs>
        <w:ind w:firstLine="709"/>
        <w:jc w:val="both"/>
        <w:rPr>
          <w:color w:val="000000"/>
          <w:sz w:val="24"/>
          <w:szCs w:val="24"/>
        </w:rPr>
      </w:pPr>
    </w:p>
    <w:p w:rsidR="00F40148" w:rsidRPr="00F1798E" w:rsidRDefault="003A71E4" w:rsidP="007E575C">
      <w:pPr>
        <w:tabs>
          <w:tab w:val="left" w:pos="900"/>
        </w:tabs>
        <w:ind w:firstLine="709"/>
        <w:jc w:val="both"/>
        <w:rPr>
          <w:b/>
          <w:color w:val="000000"/>
          <w:sz w:val="24"/>
          <w:szCs w:val="24"/>
        </w:rPr>
      </w:pPr>
      <w:r w:rsidRPr="00F1798E">
        <w:rPr>
          <w:b/>
          <w:color w:val="000000"/>
          <w:sz w:val="24"/>
          <w:szCs w:val="24"/>
        </w:rPr>
        <w:t>Тема №</w:t>
      </w:r>
      <w:r w:rsidR="00705FB5" w:rsidRPr="00F1798E">
        <w:rPr>
          <w:b/>
          <w:color w:val="000000"/>
          <w:sz w:val="24"/>
          <w:szCs w:val="24"/>
        </w:rPr>
        <w:t xml:space="preserve"> </w:t>
      </w:r>
      <w:r w:rsidRPr="00F1798E">
        <w:rPr>
          <w:b/>
          <w:color w:val="000000"/>
          <w:sz w:val="24"/>
          <w:szCs w:val="24"/>
        </w:rPr>
        <w:t xml:space="preserve">8. </w:t>
      </w:r>
      <w:r w:rsidR="00F40148" w:rsidRPr="00F1798E">
        <w:rPr>
          <w:b/>
          <w:color w:val="000000"/>
          <w:sz w:val="24"/>
          <w:szCs w:val="24"/>
        </w:rPr>
        <w:t xml:space="preserve">Нормативно-правовое обеспечение безопасности труда. </w:t>
      </w:r>
    </w:p>
    <w:p w:rsidR="00F40148" w:rsidRPr="00F1798E" w:rsidRDefault="00F40148" w:rsidP="007E575C">
      <w:pPr>
        <w:tabs>
          <w:tab w:val="left" w:pos="900"/>
        </w:tabs>
        <w:ind w:firstLine="709"/>
        <w:jc w:val="both"/>
        <w:rPr>
          <w:color w:val="000000"/>
          <w:sz w:val="24"/>
          <w:szCs w:val="24"/>
        </w:rPr>
      </w:pPr>
      <w:r w:rsidRPr="00F1798E">
        <w:rPr>
          <w:color w:val="000000"/>
          <w:sz w:val="24"/>
          <w:szCs w:val="24"/>
        </w:rPr>
        <w:t>Нормативно-правовое обеспечение безопасности труда. Основы законодательства об охране труда. Правила по охране труда, обязательные для администрации (проведение аттестации рабочих мест по условиям труда, соблюдение норм предельно допустимых нагрузок для женщин при подъеме и перемещении тяжестей вручную, разработка и утверждение правил и инструкций по охране труда).</w:t>
      </w:r>
    </w:p>
    <w:p w:rsidR="00F40148" w:rsidRPr="00F1798E" w:rsidRDefault="00F40148" w:rsidP="007E575C">
      <w:pPr>
        <w:tabs>
          <w:tab w:val="left" w:pos="900"/>
        </w:tabs>
        <w:ind w:firstLine="709"/>
        <w:jc w:val="both"/>
        <w:rPr>
          <w:color w:val="000000"/>
          <w:sz w:val="24"/>
          <w:szCs w:val="24"/>
        </w:rPr>
      </w:pPr>
      <w:r w:rsidRPr="00F1798E">
        <w:rPr>
          <w:color w:val="000000"/>
          <w:sz w:val="24"/>
          <w:szCs w:val="24"/>
        </w:rPr>
        <w:t>Право и гарантии права работников на труд в условиях, соответствующих требованиям охраны труда. Обязательства работодателя и работника по условиям и охране труда в трудовом договоре.</w:t>
      </w:r>
    </w:p>
    <w:p w:rsidR="00F40148" w:rsidRPr="00F1798E" w:rsidRDefault="00F40148" w:rsidP="00F40148">
      <w:pPr>
        <w:tabs>
          <w:tab w:val="left" w:pos="900"/>
        </w:tabs>
        <w:ind w:firstLine="709"/>
        <w:jc w:val="both"/>
        <w:rPr>
          <w:color w:val="000000"/>
          <w:sz w:val="24"/>
          <w:szCs w:val="24"/>
        </w:rPr>
      </w:pPr>
      <w:r w:rsidRPr="00F1798E">
        <w:rPr>
          <w:color w:val="000000"/>
          <w:sz w:val="24"/>
          <w:szCs w:val="24"/>
        </w:rPr>
        <w:t>Государственный надзор и контроль за соблюдением законодательства «Об охране труда».</w:t>
      </w:r>
    </w:p>
    <w:p w:rsidR="00F40148" w:rsidRPr="004F3C72" w:rsidRDefault="00F40148" w:rsidP="00F40148">
      <w:pPr>
        <w:tabs>
          <w:tab w:val="left" w:pos="900"/>
        </w:tabs>
        <w:ind w:firstLine="709"/>
        <w:jc w:val="both"/>
        <w:rPr>
          <w:color w:val="FF0000"/>
          <w:sz w:val="24"/>
          <w:szCs w:val="24"/>
        </w:rPr>
      </w:pPr>
    </w:p>
    <w:p w:rsidR="00F40148" w:rsidRPr="00F1798E" w:rsidRDefault="003A71E4" w:rsidP="00705FB5">
      <w:pPr>
        <w:tabs>
          <w:tab w:val="left" w:pos="900"/>
        </w:tabs>
        <w:ind w:firstLine="709"/>
        <w:jc w:val="both"/>
        <w:rPr>
          <w:b/>
          <w:color w:val="000000"/>
          <w:sz w:val="24"/>
          <w:szCs w:val="24"/>
        </w:rPr>
      </w:pPr>
      <w:r w:rsidRPr="00F1798E">
        <w:rPr>
          <w:b/>
          <w:color w:val="000000"/>
          <w:sz w:val="24"/>
          <w:szCs w:val="24"/>
        </w:rPr>
        <w:t>Тема №</w:t>
      </w:r>
      <w:r w:rsidR="00705FB5" w:rsidRPr="00F1798E">
        <w:rPr>
          <w:b/>
          <w:color w:val="000000"/>
          <w:sz w:val="24"/>
          <w:szCs w:val="24"/>
        </w:rPr>
        <w:t xml:space="preserve"> </w:t>
      </w:r>
      <w:r w:rsidRPr="00F1798E">
        <w:rPr>
          <w:b/>
          <w:color w:val="000000"/>
          <w:sz w:val="24"/>
          <w:szCs w:val="24"/>
        </w:rPr>
        <w:t xml:space="preserve">9. </w:t>
      </w:r>
      <w:r w:rsidR="00F40148" w:rsidRPr="00F1798E">
        <w:rPr>
          <w:b/>
          <w:color w:val="000000"/>
          <w:sz w:val="24"/>
          <w:szCs w:val="24"/>
        </w:rPr>
        <w:t xml:space="preserve">Режим труда и отдыха. </w:t>
      </w:r>
    </w:p>
    <w:p w:rsidR="007E575C" w:rsidRPr="00F1798E" w:rsidRDefault="007E575C" w:rsidP="007E575C">
      <w:pPr>
        <w:tabs>
          <w:tab w:val="left" w:pos="900"/>
        </w:tabs>
        <w:ind w:firstLine="709"/>
        <w:jc w:val="both"/>
        <w:rPr>
          <w:color w:val="000000"/>
          <w:sz w:val="24"/>
          <w:szCs w:val="24"/>
        </w:rPr>
      </w:pPr>
      <w:r w:rsidRPr="00F1798E">
        <w:rPr>
          <w:color w:val="000000"/>
          <w:sz w:val="24"/>
          <w:szCs w:val="24"/>
        </w:rPr>
        <w:t>Значение и сущность рационального режима труда и отдыха. Физиологическое обоснование рационального режима труда и отдыха. Внутренний, суточный, недельный и годовой режимы труда и отдыха.</w:t>
      </w:r>
    </w:p>
    <w:p w:rsidR="007E575C" w:rsidRPr="00F1798E" w:rsidRDefault="007E575C" w:rsidP="007E575C">
      <w:pPr>
        <w:tabs>
          <w:tab w:val="left" w:pos="900"/>
        </w:tabs>
        <w:ind w:firstLine="709"/>
        <w:jc w:val="both"/>
        <w:rPr>
          <w:color w:val="000000"/>
          <w:sz w:val="24"/>
          <w:szCs w:val="24"/>
        </w:rPr>
      </w:pPr>
      <w:r w:rsidRPr="00F1798E">
        <w:rPr>
          <w:color w:val="000000"/>
          <w:sz w:val="24"/>
          <w:szCs w:val="24"/>
        </w:rPr>
        <w:t>Динамика работоспособности как основа правильного установления перерывов на отдых в течение рабочего дня. Режим труда и безопасность. Режим питания и питья. Активизация отдыха. Функциональная музыка. Комнаты отдыха и психологической разгруз</w:t>
      </w:r>
      <w:r w:rsidRPr="00F1798E">
        <w:rPr>
          <w:color w:val="000000"/>
          <w:sz w:val="24"/>
          <w:szCs w:val="24"/>
        </w:rPr>
        <w:lastRenderedPageBreak/>
        <w:t>ки. Биоритмы человека. Связь биоритмов и работоспособности. Учет биоритмов при проектировании рациональных режимов труда и отдыха. Выбор режима работы. Методология выбора режима работы.</w:t>
      </w:r>
    </w:p>
    <w:p w:rsidR="007E575C" w:rsidRPr="00F1798E" w:rsidRDefault="007E575C" w:rsidP="007E575C">
      <w:pPr>
        <w:tabs>
          <w:tab w:val="left" w:pos="900"/>
        </w:tabs>
        <w:ind w:firstLine="709"/>
        <w:jc w:val="both"/>
        <w:rPr>
          <w:color w:val="000000"/>
          <w:sz w:val="24"/>
          <w:szCs w:val="24"/>
        </w:rPr>
      </w:pPr>
      <w:r w:rsidRPr="00F1798E">
        <w:rPr>
          <w:color w:val="000000"/>
          <w:sz w:val="24"/>
          <w:szCs w:val="24"/>
        </w:rPr>
        <w:t>Контроль за дисциплиной труда. Управление дисциплиной труда. Система стимулирования высокой дисциплины труда.</w:t>
      </w:r>
    </w:p>
    <w:p w:rsidR="007E575C" w:rsidRPr="00F1798E" w:rsidRDefault="007E575C" w:rsidP="007E575C">
      <w:pPr>
        <w:tabs>
          <w:tab w:val="left" w:pos="900"/>
        </w:tabs>
        <w:ind w:firstLine="709"/>
        <w:jc w:val="both"/>
        <w:rPr>
          <w:color w:val="000000"/>
          <w:sz w:val="24"/>
          <w:szCs w:val="24"/>
        </w:rPr>
      </w:pPr>
    </w:p>
    <w:p w:rsidR="007E575C" w:rsidRPr="00F1798E" w:rsidRDefault="003A71E4" w:rsidP="00705FB5">
      <w:pPr>
        <w:tabs>
          <w:tab w:val="left" w:pos="900"/>
        </w:tabs>
        <w:ind w:firstLine="709"/>
        <w:jc w:val="both"/>
        <w:rPr>
          <w:b/>
          <w:color w:val="000000"/>
          <w:sz w:val="24"/>
          <w:szCs w:val="24"/>
        </w:rPr>
      </w:pPr>
      <w:r w:rsidRPr="00F1798E">
        <w:rPr>
          <w:b/>
          <w:color w:val="000000"/>
          <w:sz w:val="24"/>
          <w:szCs w:val="24"/>
        </w:rPr>
        <w:t>Тема №</w:t>
      </w:r>
      <w:r w:rsidR="00705FB5" w:rsidRPr="00F1798E">
        <w:rPr>
          <w:b/>
          <w:color w:val="000000"/>
          <w:sz w:val="24"/>
          <w:szCs w:val="24"/>
        </w:rPr>
        <w:t xml:space="preserve"> </w:t>
      </w:r>
      <w:r w:rsidRPr="00F1798E">
        <w:rPr>
          <w:b/>
          <w:color w:val="000000"/>
          <w:sz w:val="24"/>
          <w:szCs w:val="24"/>
        </w:rPr>
        <w:t xml:space="preserve">10. </w:t>
      </w:r>
      <w:r w:rsidR="007E575C" w:rsidRPr="00F1798E">
        <w:rPr>
          <w:b/>
          <w:color w:val="000000"/>
          <w:sz w:val="24"/>
          <w:szCs w:val="24"/>
        </w:rPr>
        <w:t xml:space="preserve">Управление безопасностью труда </w:t>
      </w:r>
    </w:p>
    <w:p w:rsidR="007E575C" w:rsidRPr="00F1798E" w:rsidRDefault="007E575C" w:rsidP="007E575C">
      <w:pPr>
        <w:tabs>
          <w:tab w:val="left" w:pos="900"/>
        </w:tabs>
        <w:ind w:firstLine="709"/>
        <w:jc w:val="both"/>
        <w:rPr>
          <w:color w:val="000000"/>
          <w:sz w:val="24"/>
          <w:szCs w:val="24"/>
        </w:rPr>
      </w:pPr>
      <w:r w:rsidRPr="00F1798E">
        <w:rPr>
          <w:color w:val="000000"/>
          <w:sz w:val="24"/>
          <w:szCs w:val="24"/>
        </w:rPr>
        <w:t>Управление безопасностью труда (организационное, методическое, информационное). Факторы, определяющие безопасные условия труда.</w:t>
      </w:r>
    </w:p>
    <w:p w:rsidR="007E575C" w:rsidRPr="00F1798E" w:rsidRDefault="007E575C" w:rsidP="007E575C">
      <w:pPr>
        <w:tabs>
          <w:tab w:val="left" w:pos="900"/>
        </w:tabs>
        <w:ind w:firstLine="709"/>
        <w:jc w:val="both"/>
        <w:rPr>
          <w:color w:val="000000"/>
          <w:sz w:val="24"/>
          <w:szCs w:val="24"/>
        </w:rPr>
      </w:pPr>
      <w:r w:rsidRPr="00F1798E">
        <w:rPr>
          <w:color w:val="000000"/>
          <w:sz w:val="24"/>
          <w:szCs w:val="24"/>
        </w:rPr>
        <w:t>Основы теории производственной безопасности. Задачи обеспечения производственной безопасности. Основные методические положения о порядке проведения экспертизы условий труда.</w:t>
      </w:r>
    </w:p>
    <w:p w:rsidR="007E575C" w:rsidRDefault="007E575C" w:rsidP="007E575C">
      <w:pPr>
        <w:tabs>
          <w:tab w:val="left" w:pos="900"/>
        </w:tabs>
        <w:ind w:firstLine="709"/>
        <w:jc w:val="both"/>
        <w:rPr>
          <w:bCs/>
          <w:color w:val="000000"/>
        </w:rPr>
      </w:pPr>
    </w:p>
    <w:p w:rsidR="007E575C" w:rsidRPr="00F1798E" w:rsidRDefault="003A71E4" w:rsidP="00705FB5">
      <w:pPr>
        <w:tabs>
          <w:tab w:val="left" w:pos="900"/>
        </w:tabs>
        <w:ind w:firstLine="709"/>
        <w:jc w:val="both"/>
        <w:rPr>
          <w:b/>
          <w:color w:val="000000"/>
          <w:sz w:val="24"/>
          <w:szCs w:val="24"/>
        </w:rPr>
      </w:pPr>
      <w:r w:rsidRPr="00F1798E">
        <w:rPr>
          <w:b/>
          <w:color w:val="000000"/>
          <w:sz w:val="24"/>
          <w:szCs w:val="24"/>
        </w:rPr>
        <w:t>Тема №</w:t>
      </w:r>
      <w:r w:rsidR="00705FB5" w:rsidRPr="00F1798E">
        <w:rPr>
          <w:b/>
          <w:color w:val="000000"/>
          <w:sz w:val="24"/>
          <w:szCs w:val="24"/>
        </w:rPr>
        <w:t xml:space="preserve"> </w:t>
      </w:r>
      <w:r w:rsidRPr="00F1798E">
        <w:rPr>
          <w:b/>
          <w:color w:val="000000"/>
          <w:sz w:val="24"/>
          <w:szCs w:val="24"/>
        </w:rPr>
        <w:t xml:space="preserve">11. </w:t>
      </w:r>
      <w:r w:rsidR="007E575C" w:rsidRPr="00F1798E">
        <w:rPr>
          <w:b/>
          <w:color w:val="000000"/>
          <w:sz w:val="24"/>
          <w:szCs w:val="24"/>
        </w:rPr>
        <w:t xml:space="preserve">Ответственность за нарушение нормативно-правовой базы безопасности и охраны труда </w:t>
      </w:r>
    </w:p>
    <w:p w:rsidR="007E575C" w:rsidRPr="00F1798E" w:rsidRDefault="007E575C" w:rsidP="007E575C">
      <w:pPr>
        <w:tabs>
          <w:tab w:val="left" w:pos="900"/>
        </w:tabs>
        <w:ind w:firstLine="709"/>
        <w:jc w:val="both"/>
        <w:rPr>
          <w:color w:val="000000"/>
          <w:sz w:val="24"/>
          <w:szCs w:val="24"/>
        </w:rPr>
      </w:pPr>
      <w:r w:rsidRPr="00F1798E">
        <w:rPr>
          <w:color w:val="000000"/>
          <w:sz w:val="24"/>
          <w:szCs w:val="24"/>
        </w:rPr>
        <w:t>Безопасность и надежность человека в управлении техническими системами. Технические средства безопасности.</w:t>
      </w:r>
    </w:p>
    <w:p w:rsidR="00F803A3" w:rsidRPr="00F1798E" w:rsidRDefault="007E575C" w:rsidP="007E575C">
      <w:pPr>
        <w:tabs>
          <w:tab w:val="left" w:pos="900"/>
        </w:tabs>
        <w:ind w:firstLine="709"/>
        <w:jc w:val="both"/>
        <w:rPr>
          <w:color w:val="000000"/>
          <w:sz w:val="24"/>
          <w:szCs w:val="24"/>
        </w:rPr>
      </w:pPr>
      <w:r w:rsidRPr="00F1798E">
        <w:rPr>
          <w:color w:val="000000"/>
          <w:sz w:val="24"/>
          <w:szCs w:val="24"/>
        </w:rPr>
        <w:t>Материальная ответственность предприятия за ущерб, причиненный работникам за повреждение их здоровья</w:t>
      </w:r>
    </w:p>
    <w:p w:rsidR="007E575C" w:rsidRDefault="007E575C" w:rsidP="007E575C">
      <w:pPr>
        <w:tabs>
          <w:tab w:val="left" w:pos="900"/>
        </w:tabs>
        <w:ind w:firstLine="709"/>
        <w:jc w:val="both"/>
        <w:rPr>
          <w:bCs/>
          <w:color w:val="000000"/>
        </w:rPr>
      </w:pPr>
    </w:p>
    <w:p w:rsidR="007E575C" w:rsidRPr="00793E1B" w:rsidRDefault="007E575C" w:rsidP="007E575C">
      <w:pPr>
        <w:tabs>
          <w:tab w:val="left" w:pos="900"/>
        </w:tabs>
        <w:ind w:firstLine="709"/>
        <w:jc w:val="both"/>
        <w:rPr>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050666" w:rsidRDefault="003A57B5" w:rsidP="00F274E7">
      <w:pPr>
        <w:pStyle w:val="a4"/>
        <w:numPr>
          <w:ilvl w:val="0"/>
          <w:numId w:val="4"/>
        </w:numPr>
        <w:spacing w:after="0" w:line="240" w:lineRule="auto"/>
        <w:ind w:left="0" w:firstLine="0"/>
        <w:jc w:val="both"/>
        <w:rPr>
          <w:rFonts w:ascii="Times New Roman" w:hAnsi="Times New Roman"/>
          <w:color w:val="000000"/>
          <w:sz w:val="24"/>
          <w:szCs w:val="24"/>
        </w:rPr>
      </w:pPr>
      <w:r w:rsidRPr="00144C40">
        <w:rPr>
          <w:rFonts w:ascii="Times New Roman" w:hAnsi="Times New Roman"/>
          <w:color w:val="000000"/>
          <w:sz w:val="24"/>
          <w:szCs w:val="24"/>
        </w:rPr>
        <w:t>Методические указания  для обучающихся по освоению дисциплины «</w:t>
      </w:r>
      <w:r w:rsidR="00144C40" w:rsidRPr="00144C40">
        <w:rPr>
          <w:rFonts w:ascii="Times New Roman" w:hAnsi="Times New Roman"/>
          <w:color w:val="000000"/>
          <w:sz w:val="24"/>
          <w:szCs w:val="24"/>
        </w:rPr>
        <w:t>Основы безопасности труда</w:t>
      </w:r>
      <w:r w:rsidRPr="00144C40">
        <w:rPr>
          <w:rFonts w:ascii="Times New Roman" w:hAnsi="Times New Roman"/>
          <w:color w:val="000000"/>
          <w:sz w:val="24"/>
          <w:szCs w:val="24"/>
        </w:rPr>
        <w:t>»/</w:t>
      </w:r>
      <w:r w:rsidR="00516F43" w:rsidRPr="00050666">
        <w:rPr>
          <w:rFonts w:ascii="Times New Roman" w:hAnsi="Times New Roman"/>
          <w:color w:val="000000"/>
          <w:sz w:val="24"/>
          <w:szCs w:val="24"/>
        </w:rPr>
        <w:t xml:space="preserve"> </w:t>
      </w:r>
      <w:r w:rsidR="00071C3A">
        <w:rPr>
          <w:rFonts w:ascii="Times New Roman" w:hAnsi="Times New Roman"/>
          <w:color w:val="000000"/>
          <w:sz w:val="24"/>
          <w:szCs w:val="24"/>
        </w:rPr>
        <w:t>А.И. Ридченко</w:t>
      </w:r>
      <w:r w:rsidRPr="00050666">
        <w:rPr>
          <w:rFonts w:ascii="Times New Roman" w:hAnsi="Times New Roman"/>
          <w:color w:val="000000"/>
          <w:sz w:val="24"/>
          <w:szCs w:val="24"/>
        </w:rPr>
        <w:t xml:space="preserve">. </w:t>
      </w:r>
      <w:r w:rsidR="00920199" w:rsidRPr="00050666">
        <w:rPr>
          <w:rFonts w:ascii="Times New Roman" w:hAnsi="Times New Roman"/>
          <w:color w:val="000000"/>
          <w:sz w:val="24"/>
          <w:szCs w:val="24"/>
        </w:rPr>
        <w:t xml:space="preserve">– Омск: </w:t>
      </w:r>
      <w:r w:rsidRPr="00050666">
        <w:rPr>
          <w:rFonts w:ascii="Times New Roman" w:hAnsi="Times New Roman"/>
          <w:color w:val="000000"/>
          <w:sz w:val="24"/>
          <w:szCs w:val="24"/>
        </w:rPr>
        <w:t>Изд-во Омской гуманитарной акаде</w:t>
      </w:r>
      <w:r w:rsidR="00E32E0E">
        <w:rPr>
          <w:rFonts w:ascii="Times New Roman" w:hAnsi="Times New Roman"/>
          <w:color w:val="000000"/>
          <w:sz w:val="24"/>
          <w:szCs w:val="24"/>
        </w:rPr>
        <w:t xml:space="preserve">мии, </w:t>
      </w:r>
      <w:r w:rsidR="00D5701C">
        <w:rPr>
          <w:rFonts w:ascii="Times New Roman" w:hAnsi="Times New Roman"/>
          <w:color w:val="000000"/>
          <w:sz w:val="24"/>
          <w:szCs w:val="24"/>
        </w:rPr>
        <w:t>2023</w:t>
      </w:r>
      <w:r w:rsidR="00050666" w:rsidRPr="00050666">
        <w:rPr>
          <w:rFonts w:ascii="Times New Roman" w:hAnsi="Times New Roman"/>
          <w:color w:val="000000"/>
          <w:sz w:val="24"/>
          <w:szCs w:val="24"/>
        </w:rPr>
        <w:t>. – 24</w:t>
      </w:r>
      <w:r w:rsidR="00920199" w:rsidRPr="00050666">
        <w:rPr>
          <w:rFonts w:ascii="Times New Roman" w:hAnsi="Times New Roman"/>
          <w:color w:val="000000"/>
          <w:sz w:val="24"/>
          <w:szCs w:val="24"/>
        </w:rPr>
        <w:t>с.</w:t>
      </w:r>
    </w:p>
    <w:p w:rsidR="00114384" w:rsidRPr="00793E1B" w:rsidRDefault="00114384" w:rsidP="00F274E7">
      <w:pPr>
        <w:pStyle w:val="a4"/>
        <w:numPr>
          <w:ilvl w:val="0"/>
          <w:numId w:val="4"/>
        </w:numPr>
        <w:spacing w:after="0" w:line="240" w:lineRule="auto"/>
        <w:ind w:left="0" w:firstLine="0"/>
        <w:jc w:val="both"/>
        <w:rPr>
          <w:rFonts w:ascii="Times New Roman" w:hAnsi="Times New Roman"/>
          <w:color w:val="000000"/>
          <w:sz w:val="24"/>
          <w:szCs w:val="24"/>
        </w:rPr>
      </w:pPr>
      <w:r w:rsidRPr="00793E1B">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Студенческого совета ОмГА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утвержденное приказом ректора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 </w:t>
      </w:r>
      <w:r>
        <w:rPr>
          <w:rFonts w:ascii="Times New Roman" w:hAnsi="Times New Roman"/>
          <w:color w:val="000000"/>
          <w:sz w:val="24"/>
          <w:szCs w:val="24"/>
        </w:rPr>
        <w:t>37</w:t>
      </w:r>
      <w:r w:rsidRPr="00793E1B">
        <w:rPr>
          <w:rFonts w:ascii="Times New Roman" w:hAnsi="Times New Roman"/>
          <w:color w:val="000000"/>
          <w:sz w:val="24"/>
          <w:szCs w:val="24"/>
        </w:rPr>
        <w:t>.</w:t>
      </w:r>
    </w:p>
    <w:p w:rsidR="00114384" w:rsidRPr="00793E1B" w:rsidRDefault="00114384" w:rsidP="00F274E7">
      <w:pPr>
        <w:pStyle w:val="a4"/>
        <w:numPr>
          <w:ilvl w:val="0"/>
          <w:numId w:val="4"/>
        </w:numPr>
        <w:spacing w:after="0" w:line="240" w:lineRule="auto"/>
        <w:ind w:left="0" w:firstLine="0"/>
        <w:jc w:val="both"/>
        <w:rPr>
          <w:rFonts w:ascii="Times New Roman" w:hAnsi="Times New Roman"/>
          <w:color w:val="000000"/>
          <w:sz w:val="24"/>
          <w:szCs w:val="24"/>
        </w:rPr>
      </w:pPr>
      <w:r w:rsidRPr="002E2185">
        <w:rPr>
          <w:rFonts w:ascii="Times New Roman" w:hAnsi="Times New Roman"/>
          <w:color w:val="000000"/>
          <w:sz w:val="24"/>
          <w:szCs w:val="24"/>
        </w:rPr>
        <w:t xml:space="preserve">Положение о правилах оформления письменных работ и отчётов обучающихся, одобренное на заседании </w:t>
      </w:r>
      <w:r w:rsidRPr="00793E1B">
        <w:rPr>
          <w:rFonts w:ascii="Times New Roman" w:hAnsi="Times New Roman"/>
          <w:color w:val="000000"/>
          <w:sz w:val="24"/>
          <w:szCs w:val="24"/>
        </w:rPr>
        <w:t>Ученого совета от 2</w:t>
      </w:r>
      <w:r>
        <w:rPr>
          <w:rFonts w:ascii="Times New Roman" w:hAnsi="Times New Roman"/>
          <w:color w:val="000000"/>
          <w:sz w:val="24"/>
          <w:szCs w:val="24"/>
        </w:rPr>
        <w:t>9</w:t>
      </w:r>
      <w:r w:rsidRPr="00793E1B">
        <w:rPr>
          <w:rFonts w:ascii="Times New Roman" w:hAnsi="Times New Roman"/>
          <w:color w:val="000000"/>
          <w:sz w:val="24"/>
          <w:szCs w:val="24"/>
        </w:rPr>
        <w:t>.0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(протокол заседания № 1), Студенческого совета ОмГА от 2</w:t>
      </w:r>
      <w:r>
        <w:rPr>
          <w:rFonts w:ascii="Times New Roman" w:hAnsi="Times New Roman"/>
          <w:color w:val="000000"/>
          <w:sz w:val="24"/>
          <w:szCs w:val="24"/>
        </w:rPr>
        <w:t>9</w:t>
      </w:r>
      <w:r w:rsidRPr="00793E1B">
        <w:rPr>
          <w:rFonts w:ascii="Times New Roman" w:hAnsi="Times New Roman"/>
          <w:color w:val="000000"/>
          <w:sz w:val="24"/>
          <w:szCs w:val="24"/>
        </w:rPr>
        <w:t>.0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(протокол заседания № 1), утвержденное приказом ректора от </w:t>
      </w:r>
      <w:r>
        <w:rPr>
          <w:rFonts w:ascii="Times New Roman" w:hAnsi="Times New Roman"/>
          <w:color w:val="000000"/>
          <w:sz w:val="24"/>
          <w:szCs w:val="24"/>
        </w:rPr>
        <w:t>01</w:t>
      </w:r>
      <w:r w:rsidRPr="00793E1B">
        <w:rPr>
          <w:rFonts w:ascii="Times New Roman" w:hAnsi="Times New Roman"/>
          <w:color w:val="000000"/>
          <w:sz w:val="24"/>
          <w:szCs w:val="24"/>
        </w:rPr>
        <w:t>.0</w:t>
      </w:r>
      <w:r>
        <w:rPr>
          <w:rFonts w:ascii="Times New Roman" w:hAnsi="Times New Roman"/>
          <w:color w:val="000000"/>
          <w:sz w:val="24"/>
          <w:szCs w:val="24"/>
        </w:rPr>
        <w:t>9</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 </w:t>
      </w:r>
      <w:r>
        <w:rPr>
          <w:rFonts w:ascii="Times New Roman" w:hAnsi="Times New Roman"/>
          <w:color w:val="000000"/>
          <w:sz w:val="24"/>
          <w:szCs w:val="24"/>
        </w:rPr>
        <w:t>43в</w:t>
      </w:r>
      <w:r w:rsidRPr="00793E1B">
        <w:rPr>
          <w:rFonts w:ascii="Times New Roman" w:hAnsi="Times New Roman"/>
          <w:color w:val="000000"/>
          <w:sz w:val="24"/>
          <w:szCs w:val="24"/>
        </w:rPr>
        <w:t>.</w:t>
      </w:r>
    </w:p>
    <w:p w:rsidR="00114384" w:rsidRPr="00793E1B" w:rsidRDefault="00114384" w:rsidP="00F274E7">
      <w:pPr>
        <w:pStyle w:val="a4"/>
        <w:numPr>
          <w:ilvl w:val="0"/>
          <w:numId w:val="4"/>
        </w:numPr>
        <w:spacing w:after="0" w:line="240" w:lineRule="auto"/>
        <w:ind w:left="0" w:firstLine="0"/>
        <w:jc w:val="both"/>
        <w:rPr>
          <w:rFonts w:ascii="Times New Roman" w:hAnsi="Times New Roman"/>
          <w:color w:val="000000"/>
          <w:sz w:val="24"/>
          <w:szCs w:val="24"/>
        </w:rPr>
      </w:pPr>
      <w:r w:rsidRPr="002E2185">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D6763" w:rsidRDefault="00FD6763" w:rsidP="00705FB5">
      <w:pPr>
        <w:ind w:firstLine="709"/>
        <w:jc w:val="both"/>
        <w:rPr>
          <w:rFonts w:eastAsia="Calibri"/>
          <w:b/>
          <w:color w:val="000000"/>
          <w:sz w:val="24"/>
          <w:szCs w:val="24"/>
        </w:rPr>
      </w:pPr>
    </w:p>
    <w:p w:rsidR="00785842" w:rsidRPr="00793E1B" w:rsidRDefault="0017310B"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793E1B" w:rsidRDefault="00705814" w:rsidP="00705FB5">
      <w:pPr>
        <w:widowControl/>
        <w:tabs>
          <w:tab w:val="left" w:pos="406"/>
        </w:tabs>
        <w:autoSpaceDE/>
        <w:autoSpaceDN/>
        <w:adjustRightInd/>
        <w:ind w:firstLine="709"/>
        <w:jc w:val="both"/>
        <w:rPr>
          <w:b/>
          <w:bCs/>
          <w:i/>
          <w:color w:val="000000"/>
          <w:sz w:val="24"/>
          <w:szCs w:val="24"/>
        </w:rPr>
      </w:pPr>
      <w:r w:rsidRPr="00793E1B">
        <w:rPr>
          <w:b/>
          <w:bCs/>
          <w:i/>
          <w:color w:val="000000"/>
          <w:sz w:val="24"/>
          <w:szCs w:val="24"/>
        </w:rPr>
        <w:t>Основная</w:t>
      </w:r>
      <w:r w:rsidR="00705FB5" w:rsidRPr="00793E1B">
        <w:rPr>
          <w:b/>
          <w:bCs/>
          <w:i/>
          <w:color w:val="000000"/>
          <w:sz w:val="24"/>
          <w:szCs w:val="24"/>
        </w:rPr>
        <w:t>:</w:t>
      </w:r>
    </w:p>
    <w:p w:rsidR="00144C40" w:rsidRPr="00144C40" w:rsidRDefault="00144C40" w:rsidP="00F274E7">
      <w:pPr>
        <w:numPr>
          <w:ilvl w:val="0"/>
          <w:numId w:val="6"/>
        </w:numPr>
        <w:ind w:left="142" w:firstLine="0"/>
        <w:jc w:val="both"/>
        <w:rPr>
          <w:sz w:val="24"/>
          <w:szCs w:val="24"/>
        </w:rPr>
      </w:pPr>
      <w:r w:rsidRPr="00144C40">
        <w:rPr>
          <w:sz w:val="24"/>
          <w:szCs w:val="24"/>
        </w:rPr>
        <w:t xml:space="preserve">Карнаух, Н. Н. Охрана труда : учебник для прикладного бакалавриата / Н. Н. Карнаух. — М. : Издательство Юрайт, 2016. — 380 с. — (Бакалавр. Прикладной курс). — ISBN 978-5-9916-5531-6. </w:t>
      </w:r>
      <w:hyperlink r:id="rId8" w:history="1">
        <w:r w:rsidR="00E248F2">
          <w:rPr>
            <w:rStyle w:val="a8"/>
            <w:sz w:val="24"/>
            <w:szCs w:val="24"/>
          </w:rPr>
          <w:t>https://biblio-online.ru/book/13321F94-9510-47C9-910B-25CAA3B0F85C</w:t>
        </w:r>
      </w:hyperlink>
    </w:p>
    <w:p w:rsidR="00144C40" w:rsidRPr="00144C40" w:rsidRDefault="00144C40" w:rsidP="00F274E7">
      <w:pPr>
        <w:numPr>
          <w:ilvl w:val="0"/>
          <w:numId w:val="6"/>
        </w:numPr>
        <w:ind w:left="142" w:firstLine="0"/>
        <w:jc w:val="both"/>
        <w:rPr>
          <w:sz w:val="24"/>
          <w:szCs w:val="24"/>
        </w:rPr>
      </w:pPr>
      <w:r w:rsidRPr="00144C40">
        <w:rPr>
          <w:sz w:val="24"/>
          <w:szCs w:val="24"/>
        </w:rPr>
        <w:t xml:space="preserve">Колношенко В.И. Основы безопасности труда [Электронный ресурс]: учебное пособие/ Колношенко В.И., Колношенко О.В., Царегородцев Ю.Н.— Электрон. текстовые </w:t>
      </w:r>
      <w:r w:rsidRPr="00144C40">
        <w:rPr>
          <w:sz w:val="24"/>
          <w:szCs w:val="24"/>
        </w:rPr>
        <w:lastRenderedPageBreak/>
        <w:t xml:space="preserve">данные.— М.: Московский гуманитарный университет, 2015.— 208 c.— Режим доступа: </w:t>
      </w:r>
      <w:hyperlink r:id="rId9" w:history="1">
        <w:r w:rsidR="00E248F2">
          <w:rPr>
            <w:rStyle w:val="a8"/>
            <w:sz w:val="24"/>
            <w:szCs w:val="24"/>
          </w:rPr>
          <w:t>http://www.iprbookshop.ru/50670.html</w:t>
        </w:r>
      </w:hyperlink>
    </w:p>
    <w:p w:rsidR="00601D39" w:rsidRDefault="00601D39" w:rsidP="00144C40">
      <w:pPr>
        <w:widowControl/>
        <w:tabs>
          <w:tab w:val="left" w:pos="406"/>
        </w:tabs>
        <w:autoSpaceDE/>
        <w:autoSpaceDN/>
        <w:adjustRightInd/>
        <w:ind w:firstLine="709"/>
        <w:jc w:val="both"/>
        <w:rPr>
          <w:b/>
          <w:bCs/>
          <w:i/>
          <w:color w:val="000000"/>
          <w:sz w:val="24"/>
          <w:szCs w:val="24"/>
        </w:rPr>
      </w:pPr>
    </w:p>
    <w:p w:rsidR="00144C40" w:rsidRDefault="00144C40" w:rsidP="00144C40">
      <w:pPr>
        <w:widowControl/>
        <w:tabs>
          <w:tab w:val="left" w:pos="406"/>
        </w:tabs>
        <w:autoSpaceDE/>
        <w:autoSpaceDN/>
        <w:adjustRightInd/>
        <w:ind w:firstLine="709"/>
        <w:jc w:val="both"/>
        <w:rPr>
          <w:b/>
          <w:bCs/>
          <w:i/>
          <w:color w:val="000000"/>
          <w:sz w:val="24"/>
          <w:szCs w:val="24"/>
        </w:rPr>
      </w:pPr>
      <w:r w:rsidRPr="00144C40">
        <w:rPr>
          <w:b/>
          <w:bCs/>
          <w:i/>
          <w:color w:val="000000"/>
          <w:sz w:val="24"/>
          <w:szCs w:val="24"/>
        </w:rPr>
        <w:t>Дополнительная</w:t>
      </w:r>
      <w:r w:rsidR="00601D39">
        <w:rPr>
          <w:b/>
          <w:bCs/>
          <w:i/>
          <w:color w:val="000000"/>
          <w:sz w:val="24"/>
          <w:szCs w:val="24"/>
        </w:rPr>
        <w:t>:</w:t>
      </w:r>
    </w:p>
    <w:p w:rsidR="00071C3A" w:rsidRPr="00071C3A" w:rsidRDefault="00071C3A" w:rsidP="00F274E7">
      <w:pPr>
        <w:numPr>
          <w:ilvl w:val="0"/>
          <w:numId w:val="5"/>
        </w:numPr>
        <w:ind w:left="142" w:firstLine="0"/>
        <w:jc w:val="both"/>
        <w:rPr>
          <w:sz w:val="24"/>
          <w:szCs w:val="24"/>
        </w:rPr>
      </w:pPr>
      <w:r w:rsidRPr="00144C40">
        <w:rPr>
          <w:sz w:val="24"/>
          <w:szCs w:val="24"/>
        </w:rPr>
        <w:t xml:space="preserve">Петрова А.М. Основы безопасности труда. Современные проблемы управления безопасностью труда. Развитие человеческого потенциала организаций. Управление изменениями. Выпуск 7 [Электронный ресурс]: глоссарий/ Петрова А.М., Царегородцев Ю.Н., Борисенко В.П.— Электрон. текстовые данные.— М.: Московский гуманитарный университет, 2014.— 140 c.— Режим доступа: </w:t>
      </w:r>
      <w:hyperlink r:id="rId10" w:history="1">
        <w:r w:rsidR="00E248F2">
          <w:rPr>
            <w:rStyle w:val="a8"/>
            <w:sz w:val="24"/>
            <w:szCs w:val="24"/>
          </w:rPr>
          <w:t>http://www.iprbookshop.ru/39682</w:t>
        </w:r>
      </w:hyperlink>
    </w:p>
    <w:p w:rsidR="00144C40" w:rsidRPr="00144C40" w:rsidRDefault="00144C40" w:rsidP="00F274E7">
      <w:pPr>
        <w:numPr>
          <w:ilvl w:val="0"/>
          <w:numId w:val="5"/>
        </w:numPr>
        <w:ind w:left="142" w:firstLine="0"/>
        <w:jc w:val="both"/>
        <w:rPr>
          <w:sz w:val="24"/>
          <w:szCs w:val="24"/>
        </w:rPr>
      </w:pPr>
      <w:r w:rsidRPr="00144C40">
        <w:rPr>
          <w:sz w:val="24"/>
          <w:szCs w:val="24"/>
        </w:rPr>
        <w:t xml:space="preserve">Организация обучения безопасности труда [Электронный ресурс]/ — Электрон. текстовые данные.— М.: Издательский дом ЭНЕРГИЯ, 2013.— 28 c.— Режим доступа: </w:t>
      </w:r>
      <w:hyperlink r:id="rId11" w:history="1">
        <w:r w:rsidR="00E248F2">
          <w:rPr>
            <w:rStyle w:val="a8"/>
            <w:sz w:val="24"/>
            <w:szCs w:val="24"/>
          </w:rPr>
          <w:t>http://www.iprbookshop.ru/22707</w:t>
        </w:r>
      </w:hyperlink>
    </w:p>
    <w:p w:rsidR="00144C40" w:rsidRPr="00144C40" w:rsidRDefault="00144C40" w:rsidP="00705FB5">
      <w:pPr>
        <w:ind w:firstLine="709"/>
        <w:jc w:val="both"/>
        <w:rPr>
          <w:b/>
          <w:color w:val="000000"/>
          <w:sz w:val="24"/>
          <w:szCs w:val="24"/>
        </w:rPr>
      </w:pPr>
    </w:p>
    <w:p w:rsidR="00777B09" w:rsidRPr="00793E1B" w:rsidRDefault="007F4B97" w:rsidP="00705FB5">
      <w:pPr>
        <w:ind w:firstLine="709"/>
        <w:jc w:val="both"/>
        <w:rPr>
          <w:b/>
          <w:color w:val="000000"/>
          <w:sz w:val="24"/>
          <w:szCs w:val="24"/>
        </w:rPr>
      </w:pPr>
      <w:r w:rsidRPr="00793E1B">
        <w:rPr>
          <w:b/>
          <w:color w:val="000000"/>
          <w:sz w:val="24"/>
          <w:szCs w:val="24"/>
        </w:rPr>
        <w:t>9.</w:t>
      </w:r>
      <w:r w:rsidR="00777B09" w:rsidRPr="00793E1B">
        <w:rPr>
          <w:b/>
          <w:color w:val="000000"/>
          <w:sz w:val="24"/>
          <w:szCs w:val="24"/>
        </w:rPr>
        <w:t xml:space="preserve">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F274E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E248F2">
          <w:rPr>
            <w:rStyle w:val="a8"/>
            <w:rFonts w:ascii="Times New Roman" w:hAnsi="Times New Roman"/>
            <w:sz w:val="24"/>
            <w:szCs w:val="24"/>
          </w:rPr>
          <w:t>http://www.iprbookshop.ru</w:t>
        </w:r>
      </w:hyperlink>
    </w:p>
    <w:p w:rsidR="00777B09" w:rsidRPr="00793E1B" w:rsidRDefault="00777B09" w:rsidP="00F274E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E248F2">
          <w:rPr>
            <w:rStyle w:val="a8"/>
            <w:rFonts w:ascii="Times New Roman" w:hAnsi="Times New Roman"/>
            <w:sz w:val="24"/>
            <w:szCs w:val="24"/>
          </w:rPr>
          <w:t>http://biblio-online.ru</w:t>
        </w:r>
      </w:hyperlink>
    </w:p>
    <w:p w:rsidR="00777B09" w:rsidRPr="00793E1B" w:rsidRDefault="00777B09" w:rsidP="00F274E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E248F2">
          <w:rPr>
            <w:rStyle w:val="a8"/>
            <w:rFonts w:ascii="Times New Roman" w:hAnsi="Times New Roman"/>
            <w:sz w:val="24"/>
            <w:szCs w:val="24"/>
          </w:rPr>
          <w:t>http://window.edu.ru/</w:t>
        </w:r>
      </w:hyperlink>
    </w:p>
    <w:p w:rsidR="00777B09" w:rsidRPr="00793E1B" w:rsidRDefault="00777B09" w:rsidP="00F274E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E248F2">
          <w:rPr>
            <w:rStyle w:val="a8"/>
            <w:rFonts w:ascii="Times New Roman" w:hAnsi="Times New Roman"/>
            <w:sz w:val="24"/>
            <w:szCs w:val="24"/>
          </w:rPr>
          <w:t>http://elibrary.ru</w:t>
        </w:r>
      </w:hyperlink>
    </w:p>
    <w:p w:rsidR="00777B09" w:rsidRPr="00793E1B" w:rsidRDefault="00777B09" w:rsidP="00F274E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E248F2">
          <w:rPr>
            <w:rStyle w:val="a8"/>
            <w:rFonts w:ascii="Times New Roman" w:hAnsi="Times New Roman"/>
            <w:sz w:val="24"/>
            <w:szCs w:val="24"/>
          </w:rPr>
          <w:t>http://www.sciencedirect.com</w:t>
        </w:r>
      </w:hyperlink>
    </w:p>
    <w:p w:rsidR="00777B09" w:rsidRPr="00793E1B" w:rsidRDefault="00777B09" w:rsidP="00F274E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B33C70">
          <w:rPr>
            <w:rStyle w:val="a8"/>
            <w:rFonts w:ascii="Times New Roman" w:hAnsi="Times New Roman"/>
            <w:sz w:val="24"/>
            <w:szCs w:val="24"/>
          </w:rPr>
          <w:t>www.edu.ru</w:t>
        </w:r>
      </w:hyperlink>
    </w:p>
    <w:p w:rsidR="00777B09" w:rsidRPr="00793E1B" w:rsidRDefault="00777B09" w:rsidP="00F274E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E248F2">
          <w:rPr>
            <w:rStyle w:val="a8"/>
            <w:rFonts w:ascii="Times New Roman" w:hAnsi="Times New Roman"/>
            <w:sz w:val="24"/>
            <w:szCs w:val="24"/>
          </w:rPr>
          <w:t>http://journals.cambridge.org</w:t>
        </w:r>
      </w:hyperlink>
    </w:p>
    <w:p w:rsidR="00777B09" w:rsidRPr="00793E1B" w:rsidRDefault="00777B09" w:rsidP="00F274E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E248F2">
          <w:rPr>
            <w:rStyle w:val="a8"/>
            <w:rFonts w:ascii="Times New Roman" w:hAnsi="Times New Roman"/>
            <w:sz w:val="24"/>
            <w:szCs w:val="24"/>
          </w:rPr>
          <w:t>http://www.oxfordjoumals.org</w:t>
        </w:r>
      </w:hyperlink>
    </w:p>
    <w:p w:rsidR="00777B09" w:rsidRPr="00793E1B" w:rsidRDefault="00777B09" w:rsidP="00F274E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E248F2">
          <w:rPr>
            <w:rStyle w:val="a8"/>
            <w:rFonts w:ascii="Times New Roman" w:hAnsi="Times New Roman"/>
            <w:sz w:val="24"/>
            <w:szCs w:val="24"/>
          </w:rPr>
          <w:t>http://dic.academic.ru/</w:t>
        </w:r>
      </w:hyperlink>
    </w:p>
    <w:p w:rsidR="00777B09" w:rsidRPr="00793E1B" w:rsidRDefault="00777B09" w:rsidP="00F274E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E248F2">
          <w:rPr>
            <w:rStyle w:val="a8"/>
            <w:rFonts w:ascii="Times New Roman" w:hAnsi="Times New Roman"/>
            <w:sz w:val="24"/>
            <w:szCs w:val="24"/>
          </w:rPr>
          <w:t>http://www.benran.ru</w:t>
        </w:r>
      </w:hyperlink>
    </w:p>
    <w:p w:rsidR="00777B09" w:rsidRPr="00793E1B" w:rsidRDefault="00777B09" w:rsidP="00F274E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E248F2">
          <w:rPr>
            <w:rStyle w:val="a8"/>
            <w:rFonts w:ascii="Times New Roman" w:hAnsi="Times New Roman"/>
            <w:sz w:val="24"/>
            <w:szCs w:val="24"/>
          </w:rPr>
          <w:t>http://www.gks.ru</w:t>
        </w:r>
      </w:hyperlink>
    </w:p>
    <w:p w:rsidR="00777B09" w:rsidRPr="00793E1B" w:rsidRDefault="00777B09" w:rsidP="00F274E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E248F2">
          <w:rPr>
            <w:rStyle w:val="a8"/>
            <w:rFonts w:ascii="Times New Roman" w:hAnsi="Times New Roman"/>
            <w:sz w:val="24"/>
            <w:szCs w:val="24"/>
          </w:rPr>
          <w:t>http://diss.rsl.ru</w:t>
        </w:r>
      </w:hyperlink>
    </w:p>
    <w:p w:rsidR="00777B09" w:rsidRPr="00793E1B" w:rsidRDefault="00777B09" w:rsidP="00F274E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E248F2">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 xml:space="preserve">образовательных </w:t>
      </w:r>
      <w:r w:rsidRPr="00793E1B">
        <w:rPr>
          <w:color w:val="000000"/>
          <w:sz w:val="24"/>
          <w:szCs w:val="24"/>
        </w:rPr>
        <w:lastRenderedPageBreak/>
        <w:t>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17310B"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9528CA" w:rsidRPr="00144C40">
        <w:rPr>
          <w:color w:val="000000"/>
          <w:sz w:val="24"/>
          <w:szCs w:val="24"/>
        </w:rPr>
        <w:t>«</w:t>
      </w:r>
      <w:r w:rsidR="00144C40" w:rsidRPr="00144C40">
        <w:rPr>
          <w:color w:val="000000"/>
          <w:sz w:val="24"/>
          <w:szCs w:val="24"/>
        </w:rPr>
        <w:t>Основы безопасности труда</w:t>
      </w:r>
      <w:r w:rsidR="009528CA" w:rsidRPr="00144C40">
        <w:rPr>
          <w:color w:val="000000"/>
          <w:sz w:val="24"/>
          <w:szCs w:val="24"/>
        </w:rPr>
        <w:t>»</w:t>
      </w:r>
      <w:r w:rsidRPr="00144C40">
        <w:rPr>
          <w:color w:val="000000"/>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144C40">
        <w:rPr>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lastRenderedPageBreak/>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F274E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F274E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F274E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F274E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F274E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F274E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F274E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F274E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17310B"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17310B" w:rsidRPr="00FE62CD" w:rsidRDefault="00CF2B2F" w:rsidP="0017310B">
      <w:pPr>
        <w:widowControl/>
        <w:autoSpaceDE/>
        <w:adjustRightInd/>
        <w:ind w:firstLine="709"/>
        <w:jc w:val="both"/>
        <w:rPr>
          <w:sz w:val="24"/>
          <w:szCs w:val="24"/>
        </w:rPr>
      </w:pPr>
      <w:r w:rsidRPr="00FE62CD">
        <w:rPr>
          <w:color w:val="000000"/>
          <w:sz w:val="24"/>
          <w:szCs w:val="24"/>
        </w:rPr>
        <w:t>•</w:t>
      </w:r>
      <w:r w:rsidRPr="00FE62CD">
        <w:rPr>
          <w:sz w:val="24"/>
          <w:szCs w:val="24"/>
        </w:rPr>
        <w:tab/>
      </w:r>
      <w:r w:rsidR="0017310B" w:rsidRPr="00DE4741">
        <w:rPr>
          <w:sz w:val="24"/>
          <w:szCs w:val="24"/>
          <w:lang w:val="en-US"/>
        </w:rPr>
        <w:t>Microsoft</w:t>
      </w:r>
      <w:r w:rsidR="0017310B" w:rsidRPr="00FE62CD">
        <w:rPr>
          <w:sz w:val="24"/>
          <w:szCs w:val="24"/>
        </w:rPr>
        <w:t xml:space="preserve"> </w:t>
      </w:r>
      <w:r w:rsidR="0017310B" w:rsidRPr="00DE4741">
        <w:rPr>
          <w:sz w:val="24"/>
          <w:szCs w:val="24"/>
          <w:lang w:val="en-US"/>
        </w:rPr>
        <w:t>Windows</w:t>
      </w:r>
      <w:r w:rsidR="0017310B" w:rsidRPr="00FE62CD">
        <w:rPr>
          <w:sz w:val="24"/>
          <w:szCs w:val="24"/>
        </w:rPr>
        <w:t xml:space="preserve"> 10 </w:t>
      </w:r>
      <w:r w:rsidR="0017310B" w:rsidRPr="00DE4741">
        <w:rPr>
          <w:sz w:val="24"/>
          <w:szCs w:val="24"/>
          <w:lang w:val="en-US"/>
        </w:rPr>
        <w:t>Professional</w:t>
      </w:r>
      <w:r w:rsidR="0017310B" w:rsidRPr="00FE62CD">
        <w:rPr>
          <w:sz w:val="24"/>
          <w:szCs w:val="24"/>
        </w:rPr>
        <w:t xml:space="preserve"> </w:t>
      </w:r>
    </w:p>
    <w:p w:rsidR="0017310B" w:rsidRPr="00DE4741" w:rsidRDefault="0017310B" w:rsidP="0017310B">
      <w:pPr>
        <w:widowControl/>
        <w:autoSpaceDE/>
        <w:adjustRightInd/>
        <w:ind w:firstLine="709"/>
        <w:jc w:val="both"/>
        <w:rPr>
          <w:sz w:val="24"/>
          <w:szCs w:val="24"/>
          <w:lang w:val="en-US"/>
        </w:rPr>
      </w:pPr>
      <w:r w:rsidRPr="00DE4741">
        <w:rPr>
          <w:sz w:val="24"/>
          <w:szCs w:val="24"/>
          <w:lang w:val="en-US"/>
        </w:rPr>
        <w:t>•</w:t>
      </w:r>
      <w:r w:rsidRPr="00DE4741">
        <w:rPr>
          <w:sz w:val="24"/>
          <w:szCs w:val="24"/>
          <w:lang w:val="en-US"/>
        </w:rPr>
        <w:tab/>
        <w:t xml:space="preserve">Microsoft Windows XP Professional SP3 </w:t>
      </w:r>
    </w:p>
    <w:p w:rsidR="0017310B" w:rsidRPr="00DE4741" w:rsidRDefault="0017310B" w:rsidP="0017310B">
      <w:pPr>
        <w:widowControl/>
        <w:autoSpaceDE/>
        <w:adjustRightInd/>
        <w:ind w:firstLine="709"/>
        <w:jc w:val="both"/>
        <w:rPr>
          <w:sz w:val="24"/>
          <w:szCs w:val="24"/>
          <w:lang w:val="en-US"/>
        </w:rPr>
      </w:pPr>
      <w:r w:rsidRPr="00DE4741">
        <w:rPr>
          <w:sz w:val="24"/>
          <w:szCs w:val="24"/>
          <w:lang w:val="en-US"/>
        </w:rPr>
        <w:t>•</w:t>
      </w:r>
      <w:r w:rsidRPr="00DE4741">
        <w:rPr>
          <w:sz w:val="24"/>
          <w:szCs w:val="24"/>
          <w:lang w:val="en-US"/>
        </w:rPr>
        <w:tab/>
        <w:t xml:space="preserve">Microsoft Office Professional 2007 Russian </w:t>
      </w:r>
    </w:p>
    <w:p w:rsidR="0017310B" w:rsidRPr="00FE62CD" w:rsidRDefault="0017310B" w:rsidP="0017310B">
      <w:pPr>
        <w:widowControl/>
        <w:autoSpaceDE/>
        <w:adjustRightInd/>
        <w:ind w:firstLine="709"/>
        <w:jc w:val="both"/>
        <w:rPr>
          <w:sz w:val="24"/>
          <w:szCs w:val="24"/>
        </w:rPr>
      </w:pPr>
      <w:r w:rsidRPr="00FE62CD">
        <w:rPr>
          <w:sz w:val="24"/>
          <w:szCs w:val="24"/>
        </w:rPr>
        <w:t>•</w:t>
      </w:r>
      <w:r w:rsidRPr="00FE62CD">
        <w:rPr>
          <w:sz w:val="24"/>
          <w:szCs w:val="24"/>
        </w:rPr>
        <w:tab/>
      </w:r>
      <w:r w:rsidRPr="00DE4741">
        <w:rPr>
          <w:bCs/>
          <w:sz w:val="24"/>
          <w:szCs w:val="24"/>
          <w:lang w:val="en-US"/>
        </w:rPr>
        <w:t>C</w:t>
      </w:r>
      <w:r w:rsidRPr="00DE4741">
        <w:rPr>
          <w:bCs/>
          <w:sz w:val="24"/>
          <w:szCs w:val="24"/>
        </w:rPr>
        <w:t>вободно</w:t>
      </w:r>
      <w:r w:rsidRPr="00FE62CD">
        <w:rPr>
          <w:bCs/>
          <w:sz w:val="24"/>
          <w:szCs w:val="24"/>
        </w:rPr>
        <w:t xml:space="preserve"> </w:t>
      </w:r>
      <w:r w:rsidRPr="00DE4741">
        <w:rPr>
          <w:bCs/>
          <w:sz w:val="24"/>
          <w:szCs w:val="24"/>
        </w:rPr>
        <w:t>распространяемый</w:t>
      </w:r>
      <w:r w:rsidRPr="00FE62CD">
        <w:rPr>
          <w:bCs/>
          <w:sz w:val="24"/>
          <w:szCs w:val="24"/>
        </w:rPr>
        <w:t xml:space="preserve"> </w:t>
      </w:r>
      <w:r w:rsidRPr="00DE4741">
        <w:rPr>
          <w:bCs/>
          <w:sz w:val="24"/>
          <w:szCs w:val="24"/>
        </w:rPr>
        <w:t>офисный</w:t>
      </w:r>
      <w:r w:rsidRPr="00FE62CD">
        <w:rPr>
          <w:bCs/>
          <w:sz w:val="24"/>
          <w:szCs w:val="24"/>
        </w:rPr>
        <w:t xml:space="preserve"> </w:t>
      </w:r>
      <w:r w:rsidRPr="00DE4741">
        <w:rPr>
          <w:bCs/>
          <w:sz w:val="24"/>
          <w:szCs w:val="24"/>
        </w:rPr>
        <w:t>пакет</w:t>
      </w:r>
      <w:r w:rsidRPr="00FE62CD">
        <w:rPr>
          <w:bCs/>
          <w:sz w:val="24"/>
          <w:szCs w:val="24"/>
        </w:rPr>
        <w:t xml:space="preserve"> </w:t>
      </w:r>
      <w:r w:rsidRPr="00DE4741">
        <w:rPr>
          <w:bCs/>
          <w:sz w:val="24"/>
          <w:szCs w:val="24"/>
        </w:rPr>
        <w:t>с</w:t>
      </w:r>
      <w:r w:rsidRPr="00FE62CD">
        <w:rPr>
          <w:bCs/>
          <w:sz w:val="24"/>
          <w:szCs w:val="24"/>
        </w:rPr>
        <w:t xml:space="preserve"> </w:t>
      </w:r>
      <w:r w:rsidRPr="00DE4741">
        <w:rPr>
          <w:bCs/>
          <w:sz w:val="24"/>
          <w:szCs w:val="24"/>
        </w:rPr>
        <w:t>открытым</w:t>
      </w:r>
      <w:r w:rsidRPr="00FE62CD">
        <w:rPr>
          <w:bCs/>
          <w:sz w:val="24"/>
          <w:szCs w:val="24"/>
        </w:rPr>
        <w:t xml:space="preserve"> </w:t>
      </w:r>
      <w:r w:rsidRPr="00DE4741">
        <w:rPr>
          <w:bCs/>
          <w:sz w:val="24"/>
          <w:szCs w:val="24"/>
        </w:rPr>
        <w:t>исходным</w:t>
      </w:r>
      <w:r w:rsidRPr="00FE62CD">
        <w:rPr>
          <w:bCs/>
          <w:sz w:val="24"/>
          <w:szCs w:val="24"/>
        </w:rPr>
        <w:t xml:space="preserve"> </w:t>
      </w:r>
      <w:r w:rsidRPr="00DE4741">
        <w:rPr>
          <w:bCs/>
          <w:sz w:val="24"/>
          <w:szCs w:val="24"/>
        </w:rPr>
        <w:t>кодом</w:t>
      </w:r>
      <w:r w:rsidRPr="00FE62CD">
        <w:rPr>
          <w:bCs/>
          <w:sz w:val="24"/>
          <w:szCs w:val="24"/>
        </w:rPr>
        <w:t xml:space="preserve"> </w:t>
      </w:r>
      <w:r w:rsidRPr="00DE4741">
        <w:rPr>
          <w:bCs/>
          <w:sz w:val="24"/>
          <w:szCs w:val="24"/>
          <w:lang w:val="en-US"/>
        </w:rPr>
        <w:t>LibreOffice</w:t>
      </w:r>
      <w:r w:rsidRPr="00FE62CD">
        <w:rPr>
          <w:bCs/>
          <w:sz w:val="24"/>
          <w:szCs w:val="24"/>
        </w:rPr>
        <w:t xml:space="preserve"> 6.0.3.2 </w:t>
      </w:r>
      <w:r w:rsidRPr="00DE4741">
        <w:rPr>
          <w:bCs/>
          <w:sz w:val="24"/>
          <w:szCs w:val="24"/>
          <w:lang w:val="en-US"/>
        </w:rPr>
        <w:t>Stable</w:t>
      </w:r>
    </w:p>
    <w:p w:rsidR="0017310B" w:rsidRPr="00DE4741" w:rsidRDefault="0017310B" w:rsidP="0017310B">
      <w:pPr>
        <w:widowControl/>
        <w:autoSpaceDE/>
        <w:adjustRightInd/>
        <w:ind w:firstLine="709"/>
        <w:jc w:val="both"/>
        <w:rPr>
          <w:sz w:val="24"/>
          <w:szCs w:val="24"/>
        </w:rPr>
      </w:pPr>
      <w:r w:rsidRPr="00DE4741">
        <w:rPr>
          <w:sz w:val="24"/>
          <w:szCs w:val="24"/>
        </w:rPr>
        <w:t>•</w:t>
      </w:r>
      <w:r w:rsidRPr="00DE4741">
        <w:rPr>
          <w:sz w:val="24"/>
          <w:szCs w:val="24"/>
        </w:rPr>
        <w:tab/>
        <w:t>Антивирус Касперского</w:t>
      </w:r>
    </w:p>
    <w:p w:rsidR="0017310B" w:rsidRDefault="0017310B" w:rsidP="0017310B">
      <w:pPr>
        <w:widowControl/>
        <w:autoSpaceDE/>
        <w:adjustRightInd/>
        <w:ind w:firstLine="709"/>
        <w:jc w:val="both"/>
        <w:rPr>
          <w:sz w:val="24"/>
          <w:szCs w:val="24"/>
        </w:rPr>
      </w:pPr>
      <w:r w:rsidRPr="00DE4741">
        <w:rPr>
          <w:sz w:val="24"/>
          <w:szCs w:val="24"/>
        </w:rPr>
        <w:t>•</w:t>
      </w:r>
      <w:r w:rsidRPr="00DE4741">
        <w:rPr>
          <w:sz w:val="24"/>
          <w:szCs w:val="24"/>
        </w:rPr>
        <w:tab/>
        <w:t>Cистема управления курсами LMS Русский Moodle 3KL</w:t>
      </w:r>
    </w:p>
    <w:p w:rsidR="0082295F" w:rsidRPr="00546EB3" w:rsidRDefault="0082295F" w:rsidP="0082295F">
      <w:pPr>
        <w:tabs>
          <w:tab w:val="left" w:pos="993"/>
        </w:tabs>
        <w:jc w:val="center"/>
        <w:rPr>
          <w:sz w:val="24"/>
          <w:szCs w:val="24"/>
        </w:rPr>
      </w:pPr>
      <w:r w:rsidRPr="00546EB3">
        <w:rPr>
          <w:b/>
          <w:bCs/>
          <w:color w:val="000000"/>
          <w:sz w:val="24"/>
        </w:rPr>
        <w:t>Современные профессиональные базы данных и информационные справочные системы</w:t>
      </w:r>
    </w:p>
    <w:p w:rsidR="0082295F" w:rsidRPr="00546EB3" w:rsidRDefault="0082295F" w:rsidP="0082295F">
      <w:pPr>
        <w:pStyle w:val="a4"/>
        <w:numPr>
          <w:ilvl w:val="0"/>
          <w:numId w:val="9"/>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«Консультант Плюс» - </w:t>
      </w:r>
      <w:r w:rsidRPr="00546EB3">
        <w:rPr>
          <w:rFonts w:ascii="Times New Roman" w:hAnsi="Times New Roman"/>
          <w:sz w:val="24"/>
          <w:szCs w:val="24"/>
        </w:rPr>
        <w:t xml:space="preserve">Режим доступа: </w:t>
      </w:r>
      <w:hyperlink r:id="rId25" w:history="1">
        <w:r w:rsidR="00E248F2">
          <w:rPr>
            <w:rStyle w:val="a8"/>
            <w:rFonts w:ascii="Times New Roman" w:hAnsi="Times New Roman"/>
            <w:sz w:val="24"/>
            <w:szCs w:val="24"/>
          </w:rPr>
          <w:t>http://www.consultant.ru/edu/student/study/</w:t>
        </w:r>
      </w:hyperlink>
    </w:p>
    <w:p w:rsidR="0082295F" w:rsidRPr="00546EB3" w:rsidRDefault="0082295F" w:rsidP="0082295F">
      <w:pPr>
        <w:pStyle w:val="a4"/>
        <w:numPr>
          <w:ilvl w:val="0"/>
          <w:numId w:val="9"/>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«Гарант» - </w:t>
      </w:r>
      <w:r w:rsidRPr="00546EB3">
        <w:rPr>
          <w:rFonts w:ascii="Times New Roman" w:hAnsi="Times New Roman"/>
          <w:sz w:val="24"/>
          <w:szCs w:val="24"/>
        </w:rPr>
        <w:t xml:space="preserve">Режим доступа: </w:t>
      </w:r>
      <w:hyperlink r:id="rId26" w:history="1">
        <w:r w:rsidR="00E248F2">
          <w:rPr>
            <w:rStyle w:val="a8"/>
            <w:rFonts w:ascii="Times New Roman" w:hAnsi="Times New Roman"/>
            <w:sz w:val="24"/>
            <w:szCs w:val="24"/>
          </w:rPr>
          <w:t>http://edu.garant.ru/omga/</w:t>
        </w:r>
      </w:hyperlink>
    </w:p>
    <w:p w:rsidR="0082295F" w:rsidRPr="00546EB3" w:rsidRDefault="0082295F" w:rsidP="0082295F">
      <w:pPr>
        <w:pStyle w:val="a4"/>
        <w:numPr>
          <w:ilvl w:val="0"/>
          <w:numId w:val="9"/>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Официальный интернет-портал правовой информации </w:t>
      </w:r>
      <w:hyperlink r:id="rId27" w:history="1">
        <w:r w:rsidR="00E248F2">
          <w:rPr>
            <w:rStyle w:val="a8"/>
            <w:rFonts w:ascii="Times New Roman" w:hAnsi="Times New Roman"/>
            <w:sz w:val="24"/>
            <w:szCs w:val="24"/>
          </w:rPr>
          <w:t>http://pravo.gov.ru...</w:t>
        </w:r>
      </w:hyperlink>
      <w:r w:rsidRPr="00546EB3">
        <w:rPr>
          <w:rFonts w:ascii="Times New Roman" w:hAnsi="Times New Roman"/>
          <w:color w:val="000000"/>
          <w:sz w:val="24"/>
          <w:szCs w:val="24"/>
        </w:rPr>
        <w:t>.</w:t>
      </w:r>
    </w:p>
    <w:p w:rsidR="0082295F" w:rsidRPr="00546EB3" w:rsidRDefault="0082295F" w:rsidP="0082295F">
      <w:pPr>
        <w:pStyle w:val="a4"/>
        <w:numPr>
          <w:ilvl w:val="0"/>
          <w:numId w:val="9"/>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E248F2">
          <w:rPr>
            <w:rStyle w:val="a8"/>
            <w:rFonts w:ascii="Times New Roman" w:hAnsi="Times New Roman"/>
            <w:sz w:val="24"/>
            <w:szCs w:val="24"/>
          </w:rPr>
          <w:t>http://fgosvo.ru...</w:t>
        </w:r>
      </w:hyperlink>
      <w:r w:rsidRPr="00546EB3">
        <w:rPr>
          <w:rFonts w:ascii="Times New Roman" w:hAnsi="Times New Roman"/>
          <w:color w:val="000000"/>
          <w:sz w:val="24"/>
          <w:szCs w:val="24"/>
        </w:rPr>
        <w:t>.</w:t>
      </w:r>
    </w:p>
    <w:p w:rsidR="0082295F" w:rsidRPr="00546EB3" w:rsidRDefault="0082295F" w:rsidP="0082295F">
      <w:pPr>
        <w:pStyle w:val="a4"/>
        <w:numPr>
          <w:ilvl w:val="0"/>
          <w:numId w:val="9"/>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E248F2">
          <w:rPr>
            <w:rStyle w:val="a8"/>
            <w:rFonts w:ascii="Times New Roman" w:hAnsi="Times New Roman"/>
            <w:sz w:val="24"/>
            <w:szCs w:val="24"/>
          </w:rPr>
          <w:t>http://www.ict.edu.ru...</w:t>
        </w:r>
      </w:hyperlink>
      <w:r w:rsidRPr="00546EB3">
        <w:rPr>
          <w:rFonts w:ascii="Times New Roman" w:hAnsi="Times New Roman"/>
          <w:color w:val="000000"/>
          <w:sz w:val="24"/>
          <w:szCs w:val="24"/>
        </w:rPr>
        <w:t>.</w:t>
      </w:r>
    </w:p>
    <w:p w:rsidR="0082295F" w:rsidRPr="00546EB3" w:rsidRDefault="0082295F" w:rsidP="0082295F">
      <w:pPr>
        <w:pStyle w:val="a4"/>
        <w:numPr>
          <w:ilvl w:val="0"/>
          <w:numId w:val="9"/>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 xml:space="preserve">HR-Life.ru </w:t>
      </w:r>
      <w:r w:rsidRPr="00546EB3">
        <w:rPr>
          <w:rFonts w:ascii="Times New Roman" w:eastAsia="Times New Roman" w:hAnsi="Times New Roman"/>
          <w:b/>
          <w:bCs/>
          <w:color w:val="000000"/>
          <w:sz w:val="24"/>
        </w:rPr>
        <w:t xml:space="preserve">- </w:t>
      </w:r>
      <w:r w:rsidRPr="00546EB3">
        <w:rPr>
          <w:rFonts w:ascii="Times New Roman" w:eastAsia="Times New Roman" w:hAnsi="Times New Roman"/>
          <w:color w:val="000000"/>
          <w:sz w:val="24"/>
        </w:rPr>
        <w:t>специализированный ресурс для менеджеров по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персоналу и руководителей - </w:t>
      </w:r>
      <w:hyperlink r:id="rId30" w:history="1">
        <w:r w:rsidR="00E248F2">
          <w:rPr>
            <w:rStyle w:val="a8"/>
            <w:rFonts w:ascii="Times New Roman" w:eastAsia="Times New Roman" w:hAnsi="Times New Roman"/>
            <w:sz w:val="24"/>
          </w:rPr>
          <w:t>http://www.hr-life.ru/</w:t>
        </w:r>
      </w:hyperlink>
      <w:r w:rsidRPr="00546EB3">
        <w:rPr>
          <w:rFonts w:ascii="Times New Roman" w:eastAsia="Times New Roman" w:hAnsi="Times New Roman"/>
          <w:color w:val="0000FF"/>
          <w:sz w:val="24"/>
          <w:szCs w:val="24"/>
        </w:rPr>
        <w:t xml:space="preserve"> </w:t>
      </w:r>
      <w:r w:rsidRPr="00546EB3">
        <w:rPr>
          <w:rFonts w:ascii="Times New Roman" w:eastAsia="Times New Roman" w:hAnsi="Times New Roman"/>
          <w:color w:val="000000"/>
          <w:sz w:val="24"/>
        </w:rPr>
        <w:t>База данных «Библиотека управления» - Корпоративный</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менеджмент - </w:t>
      </w:r>
      <w:hyperlink r:id="rId31" w:history="1">
        <w:r w:rsidR="00E248F2">
          <w:rPr>
            <w:rStyle w:val="a8"/>
            <w:rFonts w:ascii="Times New Roman" w:eastAsia="Times New Roman" w:hAnsi="Times New Roman"/>
            <w:sz w:val="24"/>
          </w:rPr>
          <w:t>https://www.cfin.ru/rubricator.shtml</w:t>
        </w:r>
      </w:hyperlink>
      <w:r w:rsidRPr="00546EB3">
        <w:rPr>
          <w:rFonts w:ascii="Times New Roman" w:eastAsia="Times New Roman" w:hAnsi="Times New Roman"/>
          <w:color w:val="0000FF"/>
          <w:sz w:val="24"/>
          <w:szCs w:val="24"/>
        </w:rPr>
        <w:t xml:space="preserve"> </w:t>
      </w:r>
    </w:p>
    <w:p w:rsidR="0082295F" w:rsidRPr="00546EB3" w:rsidRDefault="0082295F" w:rsidP="0082295F">
      <w:pPr>
        <w:pStyle w:val="a4"/>
        <w:numPr>
          <w:ilvl w:val="0"/>
          <w:numId w:val="9"/>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открытых данных Минтруда России -</w:t>
      </w:r>
      <w:r w:rsidRPr="00546EB3">
        <w:rPr>
          <w:rFonts w:ascii="Times New Roman" w:eastAsia="Times New Roman" w:hAnsi="Times New Roman"/>
          <w:color w:val="000000"/>
          <w:sz w:val="24"/>
          <w:szCs w:val="24"/>
        </w:rPr>
        <w:t xml:space="preserve"> </w:t>
      </w:r>
      <w:hyperlink r:id="rId32" w:history="1">
        <w:r w:rsidR="00E248F2">
          <w:rPr>
            <w:rStyle w:val="a8"/>
            <w:rFonts w:ascii="Times New Roman" w:eastAsia="Times New Roman" w:hAnsi="Times New Roman"/>
            <w:sz w:val="24"/>
            <w:szCs w:val="24"/>
          </w:rPr>
          <w:t>https://rosmintrud.ru/opendata</w:t>
        </w:r>
      </w:hyperlink>
      <w:r w:rsidRPr="00546EB3">
        <w:rPr>
          <w:rFonts w:ascii="Times New Roman" w:eastAsia="Times New Roman" w:hAnsi="Times New Roman"/>
          <w:color w:val="0000FF"/>
          <w:sz w:val="24"/>
          <w:szCs w:val="24"/>
        </w:rPr>
        <w:t xml:space="preserve"> </w:t>
      </w:r>
    </w:p>
    <w:p w:rsidR="0082295F" w:rsidRPr="00546EB3" w:rsidRDefault="0082295F" w:rsidP="0082295F">
      <w:pPr>
        <w:pStyle w:val="a4"/>
        <w:numPr>
          <w:ilvl w:val="0"/>
          <w:numId w:val="9"/>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данных «Информирование граждан и работодателей 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положении на рынке труда» Минтруда РФ -</w:t>
      </w:r>
      <w:r w:rsidRPr="00546EB3">
        <w:rPr>
          <w:rFonts w:ascii="Times New Roman" w:eastAsia="Times New Roman" w:hAnsi="Times New Roman"/>
          <w:color w:val="000000"/>
          <w:sz w:val="24"/>
          <w:szCs w:val="24"/>
        </w:rPr>
        <w:t xml:space="preserve"> </w:t>
      </w:r>
      <w:hyperlink r:id="rId33" w:history="1">
        <w:r w:rsidR="00E248F2">
          <w:rPr>
            <w:rStyle w:val="a8"/>
            <w:rFonts w:ascii="Times New Roman" w:eastAsia="Times New Roman" w:hAnsi="Times New Roman"/>
            <w:sz w:val="24"/>
            <w:szCs w:val="24"/>
          </w:rPr>
          <w:t>https://rosmintrud.ru/ministry/programms/inform</w:t>
        </w:r>
      </w:hyperlink>
    </w:p>
    <w:p w:rsidR="0082295F" w:rsidRPr="00546EB3" w:rsidRDefault="0082295F" w:rsidP="0082295F">
      <w:pPr>
        <w:pStyle w:val="a4"/>
        <w:numPr>
          <w:ilvl w:val="0"/>
          <w:numId w:val="9"/>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Федеральный образовательный портал «Экономика Социология</w:t>
      </w:r>
      <w:r w:rsidRPr="00546EB3">
        <w:rPr>
          <w:rFonts w:ascii="Times New Roman" w:eastAsia="Times New Roman" w:hAnsi="Times New Roman"/>
          <w:color w:val="000000"/>
          <w:sz w:val="24"/>
          <w:szCs w:val="24"/>
        </w:rPr>
        <w:br/>
      </w:r>
      <w:r w:rsidRPr="00546EB3">
        <w:rPr>
          <w:rFonts w:ascii="Times New Roman" w:eastAsia="Times New Roman" w:hAnsi="Times New Roman"/>
          <w:color w:val="000000"/>
          <w:sz w:val="24"/>
        </w:rPr>
        <w:t xml:space="preserve">Менеджмент» - </w:t>
      </w:r>
      <w:hyperlink r:id="rId34" w:history="1">
        <w:r w:rsidR="00E248F2">
          <w:rPr>
            <w:rStyle w:val="a8"/>
            <w:rFonts w:ascii="Times New Roman" w:eastAsia="Times New Roman" w:hAnsi="Times New Roman"/>
            <w:sz w:val="24"/>
          </w:rPr>
          <w:t>http://ecsocman.hse.ru</w:t>
        </w:r>
      </w:hyperlink>
    </w:p>
    <w:p w:rsidR="0082295F" w:rsidRPr="00546EB3" w:rsidRDefault="0082295F" w:rsidP="0082295F">
      <w:pPr>
        <w:ind w:firstLine="709"/>
        <w:jc w:val="both"/>
        <w:rPr>
          <w:b/>
          <w:sz w:val="24"/>
          <w:szCs w:val="24"/>
        </w:rPr>
      </w:pPr>
    </w:p>
    <w:p w:rsidR="0082295F" w:rsidRPr="00546EB3" w:rsidRDefault="0082295F" w:rsidP="0082295F">
      <w:pPr>
        <w:ind w:firstLine="709"/>
        <w:jc w:val="both"/>
        <w:rPr>
          <w:b/>
          <w:sz w:val="24"/>
          <w:szCs w:val="24"/>
        </w:rPr>
      </w:pPr>
      <w:r w:rsidRPr="00546EB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82295F" w:rsidRPr="00546EB3" w:rsidRDefault="0082295F" w:rsidP="0082295F">
      <w:pPr>
        <w:ind w:firstLine="709"/>
        <w:jc w:val="both"/>
        <w:rPr>
          <w:sz w:val="24"/>
          <w:szCs w:val="24"/>
        </w:rPr>
      </w:pPr>
      <w:r w:rsidRPr="00546EB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2295F" w:rsidRPr="00546EB3" w:rsidRDefault="0082295F" w:rsidP="0082295F">
      <w:pPr>
        <w:ind w:firstLine="709"/>
        <w:jc w:val="both"/>
        <w:rPr>
          <w:sz w:val="24"/>
          <w:szCs w:val="24"/>
        </w:rPr>
      </w:pPr>
      <w:r w:rsidRPr="00546EB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2295F" w:rsidRPr="00546EB3" w:rsidRDefault="0082295F" w:rsidP="0082295F">
      <w:pPr>
        <w:ind w:firstLine="709"/>
        <w:jc w:val="both"/>
        <w:rPr>
          <w:sz w:val="24"/>
          <w:szCs w:val="24"/>
        </w:rPr>
      </w:pPr>
      <w:r w:rsidRPr="00546EB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546EB3">
        <w:rPr>
          <w:sz w:val="24"/>
          <w:szCs w:val="24"/>
          <w:lang w:val="en-US"/>
        </w:rPr>
        <w:t>XP</w:t>
      </w:r>
      <w:r w:rsidRPr="00546EB3">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w:t>
      </w:r>
      <w:r w:rsidRPr="00546EB3">
        <w:rPr>
          <w:sz w:val="24"/>
          <w:szCs w:val="24"/>
        </w:rPr>
        <w:lastRenderedPageBreak/>
        <w:t xml:space="preserve">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w:t>
      </w:r>
    </w:p>
    <w:p w:rsidR="0082295F" w:rsidRPr="00546EB3" w:rsidRDefault="0082295F" w:rsidP="0082295F">
      <w:pPr>
        <w:ind w:firstLine="708"/>
        <w:jc w:val="both"/>
        <w:rPr>
          <w:sz w:val="24"/>
          <w:szCs w:val="24"/>
        </w:rPr>
      </w:pPr>
      <w:r w:rsidRPr="00546EB3">
        <w:rPr>
          <w:sz w:val="24"/>
          <w:szCs w:val="24"/>
        </w:rPr>
        <w:t>2. Для проведения практических з</w:t>
      </w:r>
      <w:r>
        <w:rPr>
          <w:sz w:val="24"/>
          <w:szCs w:val="24"/>
        </w:rPr>
        <w:t>анятий: учебные аудитории, линга</w:t>
      </w:r>
      <w:r w:rsidRPr="00546EB3">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1С: Предпр.8 - комплект для обучения в высших и средних учебных заведениях; Линко </w:t>
      </w:r>
      <w:r w:rsidRPr="00546EB3">
        <w:rPr>
          <w:sz w:val="24"/>
          <w:szCs w:val="24"/>
          <w:lang w:val="en-US"/>
        </w:rPr>
        <w:t>V</w:t>
      </w:r>
      <w:r w:rsidRPr="00546EB3">
        <w:rPr>
          <w:sz w:val="24"/>
          <w:szCs w:val="24"/>
        </w:rPr>
        <w:t xml:space="preserve">8.2;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справочно-правовые системы «Консультант плюс», «Гарант»; электронно-библиотечные системы «</w:t>
      </w:r>
      <w:r w:rsidRPr="00546EB3">
        <w:rPr>
          <w:sz w:val="24"/>
          <w:szCs w:val="24"/>
          <w:lang w:val="en-US"/>
        </w:rPr>
        <w:t>IPRbooks</w:t>
      </w:r>
      <w:r w:rsidRPr="00546EB3">
        <w:rPr>
          <w:sz w:val="24"/>
          <w:szCs w:val="24"/>
        </w:rPr>
        <w:t xml:space="preserve">» и «ЭБС ЮРАЙТ». </w:t>
      </w:r>
    </w:p>
    <w:p w:rsidR="0082295F" w:rsidRPr="00546EB3" w:rsidRDefault="0082295F" w:rsidP="0082295F">
      <w:pPr>
        <w:ind w:firstLine="709"/>
        <w:jc w:val="both"/>
        <w:rPr>
          <w:sz w:val="24"/>
          <w:szCs w:val="24"/>
        </w:rPr>
      </w:pPr>
      <w:r w:rsidRPr="00546EB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Система контент фильтрации </w:t>
      </w:r>
      <w:r w:rsidRPr="00546EB3">
        <w:rPr>
          <w:sz w:val="24"/>
          <w:szCs w:val="24"/>
          <w:shd w:val="clear" w:color="auto" w:fill="F9F9F9"/>
          <w:lang w:val="en-US"/>
        </w:rPr>
        <w:t>SkyDNS</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xml:space="preserve">, </w:t>
      </w:r>
      <w:r w:rsidRPr="00546EB3">
        <w:rPr>
          <w:sz w:val="24"/>
          <w:szCs w:val="24"/>
        </w:rPr>
        <w:t xml:space="preserve">Электронно библиотечная система «ЭБС ЮРАЙТ» </w:t>
      </w:r>
      <w:hyperlink w:history="1">
        <w:r w:rsidR="00B33C70">
          <w:rPr>
            <w:rStyle w:val="a8"/>
            <w:sz w:val="24"/>
            <w:szCs w:val="24"/>
          </w:rPr>
          <w:t>www.biblio-online.ru</w:t>
        </w:r>
      </w:hyperlink>
      <w:r w:rsidRPr="00546EB3">
        <w:rPr>
          <w:sz w:val="24"/>
          <w:szCs w:val="24"/>
        </w:rPr>
        <w:t>.,</w:t>
      </w:r>
      <w:r w:rsidRPr="00546EB3">
        <w:rPr>
          <w:sz w:val="24"/>
          <w:szCs w:val="24"/>
          <w:shd w:val="clear" w:color="auto" w:fill="F9F9F9"/>
        </w:rPr>
        <w:t xml:space="preserve"> 1С:Предпр.8.Комплект для обучения в высших и средних учебных заведениях,</w:t>
      </w:r>
      <w:r w:rsidRPr="00546EB3">
        <w:rPr>
          <w:sz w:val="24"/>
          <w:szCs w:val="24"/>
        </w:rPr>
        <w:t xml:space="preserve"> </w:t>
      </w:r>
      <w:r w:rsidRPr="00546EB3">
        <w:rPr>
          <w:sz w:val="24"/>
          <w:szCs w:val="24"/>
          <w:shd w:val="clear" w:color="auto" w:fill="F9F9F9"/>
          <w:lang w:val="en-US"/>
        </w:rPr>
        <w:t>Moodle</w:t>
      </w:r>
      <w:r w:rsidRPr="00546EB3">
        <w:rPr>
          <w:sz w:val="24"/>
          <w:szCs w:val="24"/>
          <w:shd w:val="clear" w:color="auto" w:fill="F9F9F9"/>
        </w:rPr>
        <w:t>.</w:t>
      </w:r>
      <w:r w:rsidRPr="00546EB3">
        <w:rPr>
          <w:sz w:val="24"/>
          <w:szCs w:val="24"/>
        </w:rPr>
        <w:t xml:space="preserve"> </w:t>
      </w:r>
    </w:p>
    <w:p w:rsidR="0082295F" w:rsidRPr="00546EB3" w:rsidRDefault="0082295F" w:rsidP="0082295F">
      <w:pPr>
        <w:ind w:firstLine="708"/>
        <w:jc w:val="both"/>
        <w:rPr>
          <w:sz w:val="24"/>
          <w:szCs w:val="24"/>
          <w:shd w:val="clear" w:color="auto" w:fill="F9F9F9"/>
        </w:rPr>
      </w:pPr>
      <w:r w:rsidRPr="00546EB3">
        <w:rPr>
          <w:sz w:val="24"/>
          <w:szCs w:val="24"/>
          <w:shd w:val="clear" w:color="auto" w:fill="F9F9F9"/>
        </w:rPr>
        <w:t>Учебно-исследовательская межкафедральная лаборатория информационных систем,</w:t>
      </w:r>
      <w:r w:rsidRPr="00546EB3">
        <w:rPr>
          <w:sz w:val="24"/>
          <w:szCs w:val="24"/>
        </w:rPr>
        <w:t xml:space="preserve">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w:t>
      </w:r>
      <w:r w:rsidRPr="00546EB3">
        <w:rPr>
          <w:sz w:val="24"/>
          <w:szCs w:val="24"/>
        </w:rPr>
        <w:t xml:space="preserve">Коммутатор </w:t>
      </w:r>
      <w:r w:rsidRPr="00546EB3">
        <w:rPr>
          <w:sz w:val="24"/>
          <w:szCs w:val="24"/>
          <w:lang w:val="en-US"/>
        </w:rPr>
        <w:t>D</w:t>
      </w:r>
      <w:r w:rsidRPr="00546EB3">
        <w:rPr>
          <w:sz w:val="24"/>
          <w:szCs w:val="24"/>
        </w:rPr>
        <w:t>-</w:t>
      </w:r>
      <w:r w:rsidRPr="00546EB3">
        <w:rPr>
          <w:sz w:val="24"/>
          <w:szCs w:val="24"/>
          <w:lang w:val="en-US"/>
        </w:rPr>
        <w:t>link</w:t>
      </w:r>
      <w:r w:rsidRPr="00546EB3">
        <w:rPr>
          <w:sz w:val="24"/>
          <w:szCs w:val="24"/>
        </w:rPr>
        <w:t>(</w:t>
      </w:r>
      <w:r w:rsidRPr="00546EB3">
        <w:rPr>
          <w:sz w:val="24"/>
          <w:szCs w:val="24"/>
          <w:lang w:val="en-US"/>
        </w:rPr>
        <w:t>DES</w:t>
      </w:r>
      <w:r w:rsidRPr="00546EB3">
        <w:rPr>
          <w:sz w:val="24"/>
          <w:szCs w:val="24"/>
        </w:rPr>
        <w:t xml:space="preserve">-1024 </w:t>
      </w:r>
      <w:r w:rsidRPr="00546EB3">
        <w:rPr>
          <w:sz w:val="24"/>
          <w:szCs w:val="24"/>
          <w:lang w:val="en-US"/>
        </w:rPr>
        <w:t>D</w:t>
      </w:r>
      <w:r w:rsidRPr="00546EB3">
        <w:rPr>
          <w:sz w:val="24"/>
          <w:szCs w:val="24"/>
        </w:rPr>
        <w:t>/</w:t>
      </w:r>
      <w:r w:rsidRPr="00546EB3">
        <w:rPr>
          <w:sz w:val="24"/>
          <w:szCs w:val="24"/>
          <w:lang w:val="en-US"/>
        </w:rPr>
        <w:t>F</w:t>
      </w:r>
      <w:r w:rsidRPr="00546EB3">
        <w:rPr>
          <w:sz w:val="24"/>
          <w:szCs w:val="24"/>
        </w:rPr>
        <w:t>1</w:t>
      </w:r>
      <w:r w:rsidRPr="00546EB3">
        <w:rPr>
          <w:sz w:val="24"/>
          <w:szCs w:val="24"/>
          <w:lang w:val="en-US"/>
        </w:rPr>
        <w:t>B</w:t>
      </w:r>
      <w:r w:rsidRPr="00546EB3">
        <w:rPr>
          <w:sz w:val="24"/>
          <w:szCs w:val="24"/>
        </w:rPr>
        <w:t xml:space="preserve">) </w:t>
      </w:r>
      <w:r w:rsidRPr="00546EB3">
        <w:rPr>
          <w:sz w:val="24"/>
          <w:szCs w:val="24"/>
          <w:lang w:val="en-US"/>
        </w:rPr>
        <w:t>fast</w:t>
      </w:r>
      <w:r w:rsidRPr="00546EB3">
        <w:rPr>
          <w:sz w:val="24"/>
          <w:szCs w:val="24"/>
        </w:rPr>
        <w:t xml:space="preserve"> </w:t>
      </w:r>
      <w:r w:rsidRPr="00546EB3">
        <w:rPr>
          <w:sz w:val="24"/>
          <w:szCs w:val="24"/>
          <w:lang w:val="en-US"/>
        </w:rPr>
        <w:t>ethernet</w:t>
      </w:r>
      <w:r w:rsidRPr="00546EB3">
        <w:rPr>
          <w:sz w:val="24"/>
          <w:szCs w:val="24"/>
        </w:rPr>
        <w:t xml:space="preserve"> </w:t>
      </w:r>
      <w:r w:rsidRPr="00546EB3">
        <w:rPr>
          <w:sz w:val="24"/>
          <w:szCs w:val="24"/>
          <w:lang w:val="en-US"/>
        </w:rPr>
        <w:t>switch</w:t>
      </w:r>
      <w:r w:rsidRPr="00546EB3">
        <w:rPr>
          <w:sz w:val="24"/>
          <w:szCs w:val="24"/>
        </w:rPr>
        <w:t xml:space="preserve"> 24 </w:t>
      </w:r>
      <w:r w:rsidRPr="00546EB3">
        <w:rPr>
          <w:sz w:val="24"/>
          <w:szCs w:val="24"/>
          <w:lang w:val="en-US"/>
        </w:rPr>
        <w:t>port</w:t>
      </w:r>
      <w:r w:rsidRPr="00546EB3">
        <w:rPr>
          <w:sz w:val="24"/>
          <w:szCs w:val="24"/>
        </w:rPr>
        <w:t xml:space="preserve">(24 </w:t>
      </w:r>
      <w:r w:rsidRPr="00546EB3">
        <w:rPr>
          <w:sz w:val="24"/>
          <w:szCs w:val="24"/>
          <w:lang w:val="en-US"/>
        </w:rPr>
        <w:t>utp</w:t>
      </w:r>
      <w:r w:rsidRPr="00546EB3">
        <w:rPr>
          <w:sz w:val="24"/>
          <w:szCs w:val="24"/>
        </w:rPr>
        <w:t xml:space="preserve">,10/100 </w:t>
      </w:r>
      <w:r w:rsidRPr="00546EB3">
        <w:rPr>
          <w:sz w:val="24"/>
          <w:szCs w:val="24"/>
          <w:lang w:val="en-US"/>
        </w:rPr>
        <w:t>Mbps</w:t>
      </w:r>
      <w:r w:rsidRPr="00546EB3">
        <w:rPr>
          <w:sz w:val="24"/>
          <w:szCs w:val="24"/>
        </w:rPr>
        <w:t xml:space="preserve">); Сетевой адаптер Realtek GBE Family Controller-интегрированное решение </w:t>
      </w:r>
      <w:r w:rsidRPr="00546EB3">
        <w:rPr>
          <w:sz w:val="24"/>
          <w:szCs w:val="24"/>
          <w:lang w:val="en-US"/>
        </w:rPr>
        <w:t>GA</w:t>
      </w:r>
      <w:r w:rsidRPr="00546EB3">
        <w:rPr>
          <w:sz w:val="24"/>
          <w:szCs w:val="24"/>
        </w:rPr>
        <w:t>-</w:t>
      </w:r>
      <w:r w:rsidRPr="00546EB3">
        <w:rPr>
          <w:sz w:val="24"/>
          <w:szCs w:val="24"/>
          <w:lang w:val="en-US"/>
        </w:rPr>
        <w:t>H</w:t>
      </w:r>
      <w:r w:rsidRPr="00546EB3">
        <w:rPr>
          <w:sz w:val="24"/>
          <w:szCs w:val="24"/>
        </w:rPr>
        <w:t>81</w:t>
      </w:r>
      <w:r w:rsidRPr="00546EB3">
        <w:rPr>
          <w:sz w:val="24"/>
          <w:szCs w:val="24"/>
          <w:lang w:val="en-US"/>
        </w:rPr>
        <w:t>M</w:t>
      </w:r>
      <w:r w:rsidRPr="00546EB3">
        <w:rPr>
          <w:sz w:val="24"/>
          <w:szCs w:val="24"/>
        </w:rPr>
        <w:t>-</w:t>
      </w:r>
      <w:r w:rsidRPr="00546EB3">
        <w:rPr>
          <w:sz w:val="24"/>
          <w:szCs w:val="24"/>
          <w:lang w:val="en-US"/>
        </w:rPr>
        <w:t>S</w:t>
      </w:r>
      <w:r w:rsidRPr="00546EB3">
        <w:rPr>
          <w:sz w:val="24"/>
          <w:szCs w:val="24"/>
        </w:rPr>
        <w:t>1; Патч-корд Cat.5</w:t>
      </w:r>
      <w:r w:rsidRPr="00546EB3">
        <w:rPr>
          <w:sz w:val="24"/>
          <w:szCs w:val="24"/>
          <w:lang w:val="en-US"/>
        </w:rPr>
        <w:t>e</w:t>
      </w:r>
      <w:r w:rsidRPr="00546EB3">
        <w:rPr>
          <w:sz w:val="24"/>
          <w:szCs w:val="24"/>
        </w:rPr>
        <w:t>; E</w:t>
      </w:r>
      <w:r w:rsidRPr="00546EB3">
        <w:rPr>
          <w:sz w:val="24"/>
          <w:szCs w:val="24"/>
          <w:lang w:val="en-US"/>
        </w:rPr>
        <w:t>thernet</w:t>
      </w:r>
      <w:r w:rsidRPr="00546EB3">
        <w:rPr>
          <w:sz w:val="24"/>
          <w:szCs w:val="24"/>
        </w:rPr>
        <w:t xml:space="preserve"> розетка Cat.5</w:t>
      </w:r>
      <w:r w:rsidRPr="00546EB3">
        <w:rPr>
          <w:sz w:val="24"/>
          <w:szCs w:val="24"/>
          <w:lang w:val="en-US"/>
        </w:rPr>
        <w:t>e</w:t>
      </w:r>
      <w:r w:rsidRPr="00546EB3">
        <w:rPr>
          <w:sz w:val="24"/>
          <w:szCs w:val="24"/>
        </w:rPr>
        <w:t xml:space="preserve">; Проекционное полотно; Мультимедийный проектор Benq </w:t>
      </w:r>
      <w:r w:rsidRPr="00546EB3">
        <w:rPr>
          <w:sz w:val="24"/>
          <w:szCs w:val="24"/>
          <w:lang w:val="en-US"/>
        </w:rPr>
        <w:t>mx</w:t>
      </w:r>
      <w:r w:rsidRPr="00546EB3">
        <w:rPr>
          <w:sz w:val="24"/>
          <w:szCs w:val="24"/>
        </w:rPr>
        <w:t xml:space="preserve">-525 </w:t>
      </w:r>
      <w:r w:rsidRPr="00546EB3">
        <w:rPr>
          <w:sz w:val="24"/>
          <w:szCs w:val="24"/>
          <w:shd w:val="clear" w:color="auto" w:fill="F9F9F9"/>
        </w:rPr>
        <w:t xml:space="preserve">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xml:space="preserve">, Система контент фильтрации </w:t>
      </w:r>
      <w:r w:rsidRPr="00546EB3">
        <w:rPr>
          <w:sz w:val="24"/>
          <w:szCs w:val="24"/>
          <w:shd w:val="clear" w:color="auto" w:fill="F9F9F9"/>
          <w:lang w:val="en-US"/>
        </w:rPr>
        <w:t>SkyDNS</w:t>
      </w:r>
      <w:r w:rsidRPr="00546EB3">
        <w:rPr>
          <w:sz w:val="24"/>
          <w:szCs w:val="24"/>
          <w:shd w:val="clear" w:color="auto" w:fill="F9F9F9"/>
        </w:rPr>
        <w:t xml:space="preserve">,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Электронно библиотечная система "ЭБС ЮРАЙТ "</w:t>
      </w:r>
      <w:hyperlink r:id="rId35" w:history="1">
        <w:r w:rsidR="00B33C70">
          <w:rPr>
            <w:rStyle w:val="a8"/>
            <w:sz w:val="24"/>
            <w:szCs w:val="24"/>
            <w:shd w:val="clear" w:color="auto" w:fill="F9F9F9"/>
          </w:rPr>
          <w:t>www.biblio-online.ru,»</w:t>
        </w:r>
      </w:hyperlink>
      <w:r w:rsidRPr="00546EB3">
        <w:rPr>
          <w:sz w:val="24"/>
          <w:szCs w:val="24"/>
          <w:shd w:val="clear" w:color="auto" w:fill="F9F9F9"/>
        </w:rPr>
        <w:t xml:space="preserve"> 1С: Предпр.8.Комплект для обучения в высших и средних учебных заведениях</w:t>
      </w:r>
    </w:p>
    <w:p w:rsidR="0082295F" w:rsidRPr="00546EB3" w:rsidRDefault="0082295F" w:rsidP="0082295F">
      <w:pPr>
        <w:ind w:firstLine="708"/>
        <w:jc w:val="both"/>
        <w:rPr>
          <w:sz w:val="24"/>
          <w:szCs w:val="24"/>
        </w:rPr>
      </w:pPr>
      <w:r w:rsidRPr="00546EB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546EB3">
        <w:rPr>
          <w:sz w:val="24"/>
          <w:szCs w:val="24"/>
          <w:lang w:val="en-US"/>
        </w:rPr>
        <w:t>V</w:t>
      </w:r>
      <w:r w:rsidRPr="00546EB3">
        <w:rPr>
          <w:sz w:val="24"/>
          <w:szCs w:val="24"/>
        </w:rPr>
        <w:t xml:space="preserve">8.2,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w:t>
      </w:r>
      <w:r w:rsidRPr="00546EB3">
        <w:rPr>
          <w:sz w:val="24"/>
          <w:szCs w:val="24"/>
          <w:lang w:val="en-US"/>
        </w:rPr>
        <w:t>XP</w:t>
      </w:r>
      <w:r w:rsidRPr="00546EB3">
        <w:rPr>
          <w:sz w:val="24"/>
          <w:szCs w:val="24"/>
        </w:rPr>
        <w:t xml:space="preserve">,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Линко </w:t>
      </w:r>
      <w:r w:rsidRPr="00546EB3">
        <w:rPr>
          <w:sz w:val="24"/>
          <w:szCs w:val="24"/>
          <w:lang w:val="en-US"/>
        </w:rPr>
        <w:t>V</w:t>
      </w:r>
      <w:r w:rsidRPr="00546EB3">
        <w:rPr>
          <w:sz w:val="24"/>
          <w:szCs w:val="24"/>
        </w:rPr>
        <w:t xml:space="preserve">8.2, 1С:Предпр.8.Комплект для обучения в высших и средних учебных заведениях,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xml:space="preserve">, справочно-правовая система «Консультант плюс», «Гарант», Электронно библиотечная система </w:t>
      </w:r>
      <w:r w:rsidRPr="00546EB3">
        <w:rPr>
          <w:sz w:val="24"/>
          <w:szCs w:val="24"/>
          <w:lang w:val="en-US"/>
        </w:rPr>
        <w:t>IPRbooks</w:t>
      </w:r>
      <w:r w:rsidRPr="00546EB3">
        <w:rPr>
          <w:sz w:val="24"/>
          <w:szCs w:val="24"/>
        </w:rPr>
        <w:t xml:space="preserve">, Электронно библиотечная система «ЭБС ЮРАЙТ» </w:t>
      </w:r>
      <w:hyperlink w:history="1">
        <w:r w:rsidR="00B33C70">
          <w:rPr>
            <w:rStyle w:val="a8"/>
            <w:sz w:val="24"/>
            <w:szCs w:val="24"/>
            <w:lang w:val="en-US"/>
          </w:rPr>
          <w:t>www</w:t>
        </w:r>
        <w:r w:rsidR="00B33C70" w:rsidRPr="00FE62CD">
          <w:rPr>
            <w:rStyle w:val="a8"/>
            <w:sz w:val="24"/>
            <w:szCs w:val="24"/>
          </w:rPr>
          <w:t>.</w:t>
        </w:r>
        <w:r w:rsidR="00B33C70">
          <w:rPr>
            <w:rStyle w:val="a8"/>
            <w:sz w:val="24"/>
            <w:szCs w:val="24"/>
            <w:lang w:val="en-US"/>
          </w:rPr>
          <w:t>biblio</w:t>
        </w:r>
        <w:r w:rsidR="00B33C70" w:rsidRPr="00FE62CD">
          <w:rPr>
            <w:rStyle w:val="a8"/>
            <w:sz w:val="24"/>
            <w:szCs w:val="24"/>
          </w:rPr>
          <w:t>-</w:t>
        </w:r>
        <w:r w:rsidR="00B33C70">
          <w:rPr>
            <w:rStyle w:val="a8"/>
            <w:sz w:val="24"/>
            <w:szCs w:val="24"/>
            <w:lang w:val="en-US"/>
          </w:rPr>
          <w:t>online</w:t>
        </w:r>
        <w:r w:rsidR="00B33C70" w:rsidRPr="00FE62CD">
          <w:rPr>
            <w:rStyle w:val="a8"/>
            <w:sz w:val="24"/>
            <w:szCs w:val="24"/>
          </w:rPr>
          <w:t>.</w:t>
        </w:r>
        <w:r w:rsidR="00B33C70">
          <w:rPr>
            <w:rStyle w:val="a8"/>
            <w:sz w:val="24"/>
            <w:szCs w:val="24"/>
            <w:lang w:val="en-US"/>
          </w:rPr>
          <w:t>ru</w:t>
        </w:r>
      </w:hyperlink>
      <w:r w:rsidRPr="00546EB3">
        <w:rPr>
          <w:sz w:val="24"/>
          <w:szCs w:val="24"/>
        </w:rPr>
        <w:t xml:space="preserve"> </w:t>
      </w:r>
    </w:p>
    <w:p w:rsidR="0082295F" w:rsidRPr="00546EB3" w:rsidRDefault="0082295F" w:rsidP="0082295F">
      <w:pPr>
        <w:ind w:firstLine="708"/>
        <w:jc w:val="both"/>
        <w:rPr>
          <w:sz w:val="24"/>
          <w:szCs w:val="24"/>
        </w:rPr>
      </w:pPr>
      <w:r w:rsidRPr="00546EB3">
        <w:rPr>
          <w:sz w:val="24"/>
          <w:szCs w:val="24"/>
        </w:rPr>
        <w:t xml:space="preserve">5. Для самостоятельной работы: аудитории для самостоятельной работы,  курсового проектирования </w:t>
      </w:r>
      <w:r w:rsidRPr="00546EB3">
        <w:rPr>
          <w:rStyle w:val="fontstyle01"/>
        </w:rPr>
        <w:t>(выполнения курсовых работ)</w:t>
      </w:r>
      <w:r w:rsidRPr="00546EB3">
        <w:rPr>
          <w:sz w:val="24"/>
          <w:szCs w:val="24"/>
        </w:rPr>
        <w:t>, групповых и индивидуальных консультаций, библиотека, читальный зал, материально-техническое оснащение которых состав</w:t>
      </w:r>
      <w:r w:rsidRPr="00546EB3">
        <w:rPr>
          <w:sz w:val="24"/>
          <w:szCs w:val="24"/>
        </w:rPr>
        <w:lastRenderedPageBreak/>
        <w:t>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2295F" w:rsidRPr="00546EB3" w:rsidRDefault="0082295F" w:rsidP="0082295F">
      <w:pPr>
        <w:ind w:firstLine="709"/>
        <w:jc w:val="both"/>
        <w:rPr>
          <w:sz w:val="24"/>
          <w:szCs w:val="24"/>
        </w:rPr>
      </w:pPr>
      <w:r w:rsidRPr="00546EB3">
        <w:rPr>
          <w:sz w:val="24"/>
          <w:szCs w:val="24"/>
        </w:rPr>
        <w:t>6.</w:t>
      </w:r>
      <w:r w:rsidRPr="00546EB3">
        <w:rPr>
          <w:b/>
          <w:sz w:val="24"/>
          <w:szCs w:val="24"/>
        </w:rPr>
        <w:t xml:space="preserve"> </w:t>
      </w:r>
      <w:r w:rsidRPr="00546EB3">
        <w:rPr>
          <w:sz w:val="24"/>
          <w:szCs w:val="24"/>
        </w:rPr>
        <w:t>Помещение для хранения и профилактического обслуживания учебного оборудования.</w:t>
      </w:r>
    </w:p>
    <w:p w:rsidR="0082295F" w:rsidRPr="00546EB3" w:rsidRDefault="0082295F" w:rsidP="0082295F">
      <w:pPr>
        <w:ind w:firstLine="708"/>
        <w:jc w:val="both"/>
        <w:rPr>
          <w:sz w:val="24"/>
          <w:szCs w:val="24"/>
        </w:rPr>
      </w:pPr>
    </w:p>
    <w:p w:rsidR="0082295F" w:rsidRPr="00036F40" w:rsidRDefault="0082295F" w:rsidP="0082295F">
      <w:pPr>
        <w:ind w:firstLine="709"/>
        <w:jc w:val="both"/>
        <w:rPr>
          <w:sz w:val="24"/>
          <w:szCs w:val="24"/>
        </w:rPr>
      </w:pPr>
    </w:p>
    <w:p w:rsidR="0082295F" w:rsidRPr="003F6122" w:rsidRDefault="0082295F" w:rsidP="0082295F">
      <w:pPr>
        <w:ind w:firstLine="709"/>
        <w:jc w:val="both"/>
        <w:rPr>
          <w:color w:val="FF0000"/>
          <w:sz w:val="24"/>
          <w:szCs w:val="24"/>
        </w:rPr>
      </w:pPr>
    </w:p>
    <w:p w:rsidR="0082295F" w:rsidRPr="00DE4741" w:rsidRDefault="0082295F" w:rsidP="0017310B">
      <w:pPr>
        <w:widowControl/>
        <w:autoSpaceDE/>
        <w:adjustRightInd/>
        <w:ind w:firstLine="709"/>
        <w:jc w:val="both"/>
        <w:rPr>
          <w:sz w:val="24"/>
          <w:szCs w:val="24"/>
        </w:rPr>
      </w:pPr>
    </w:p>
    <w:sectPr w:rsidR="0082295F" w:rsidRPr="00DE4741" w:rsidSect="00BA2771">
      <w:pgSz w:w="11906" w:h="16838"/>
      <w:pgMar w:top="1134" w:right="850" w:bottom="156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6E51" w:rsidRDefault="008D6E51" w:rsidP="00160BC1">
      <w:r>
        <w:separator/>
      </w:r>
    </w:p>
  </w:endnote>
  <w:endnote w:type="continuationSeparator" w:id="0">
    <w:p w:rsidR="008D6E51" w:rsidRDefault="008D6E5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6E51" w:rsidRDefault="008D6E51" w:rsidP="00160BC1">
      <w:r>
        <w:separator/>
      </w:r>
    </w:p>
  </w:footnote>
  <w:footnote w:type="continuationSeparator" w:id="0">
    <w:p w:rsidR="008D6E51" w:rsidRDefault="008D6E5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354"/>
    <w:multiLevelType w:val="hybridMultilevel"/>
    <w:tmpl w:val="854E6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2932A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C8262A"/>
    <w:multiLevelType w:val="hybridMultilevel"/>
    <w:tmpl w:val="CBCCC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59F4386B"/>
    <w:multiLevelType w:val="hybridMultilevel"/>
    <w:tmpl w:val="45808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4BE5DFC"/>
    <w:multiLevelType w:val="hybridMultilevel"/>
    <w:tmpl w:val="CE40275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6"/>
  </w:num>
  <w:num w:numId="2">
    <w:abstractNumId w:val="3"/>
  </w:num>
  <w:num w:numId="3">
    <w:abstractNumId w:val="2"/>
  </w:num>
  <w:num w:numId="4">
    <w:abstractNumId w:val="5"/>
  </w:num>
  <w:num w:numId="5">
    <w:abstractNumId w:val="8"/>
  </w:num>
  <w:num w:numId="6">
    <w:abstractNumId w:val="7"/>
  </w:num>
  <w:num w:numId="7">
    <w:abstractNumId w:val="4"/>
  </w:num>
  <w:num w:numId="8">
    <w:abstractNumId w:val="0"/>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7461"/>
    <w:rsid w:val="00050666"/>
    <w:rsid w:val="00051AEE"/>
    <w:rsid w:val="00057F96"/>
    <w:rsid w:val="00060A01"/>
    <w:rsid w:val="00064AA9"/>
    <w:rsid w:val="00071C3A"/>
    <w:rsid w:val="000835F5"/>
    <w:rsid w:val="000875BF"/>
    <w:rsid w:val="000911D1"/>
    <w:rsid w:val="000A4FAC"/>
    <w:rsid w:val="000B1331"/>
    <w:rsid w:val="000B7795"/>
    <w:rsid w:val="000C112A"/>
    <w:rsid w:val="000C4546"/>
    <w:rsid w:val="000D07C6"/>
    <w:rsid w:val="000D4429"/>
    <w:rsid w:val="000D6DE5"/>
    <w:rsid w:val="000E37E9"/>
    <w:rsid w:val="00102E02"/>
    <w:rsid w:val="00111ABB"/>
    <w:rsid w:val="00114384"/>
    <w:rsid w:val="00114770"/>
    <w:rsid w:val="001165D0"/>
    <w:rsid w:val="001166B7"/>
    <w:rsid w:val="001167A8"/>
    <w:rsid w:val="00127108"/>
    <w:rsid w:val="00127DEA"/>
    <w:rsid w:val="00131CDA"/>
    <w:rsid w:val="00132F57"/>
    <w:rsid w:val="001378B1"/>
    <w:rsid w:val="00140277"/>
    <w:rsid w:val="00141DD9"/>
    <w:rsid w:val="00144C40"/>
    <w:rsid w:val="0015639D"/>
    <w:rsid w:val="00160BC1"/>
    <w:rsid w:val="00161C70"/>
    <w:rsid w:val="001716A9"/>
    <w:rsid w:val="0017310B"/>
    <w:rsid w:val="00181AAB"/>
    <w:rsid w:val="001825AD"/>
    <w:rsid w:val="00184F65"/>
    <w:rsid w:val="001871AA"/>
    <w:rsid w:val="001A6533"/>
    <w:rsid w:val="001C4FED"/>
    <w:rsid w:val="001C6305"/>
    <w:rsid w:val="001E7FD5"/>
    <w:rsid w:val="001F11DE"/>
    <w:rsid w:val="00202264"/>
    <w:rsid w:val="0020272B"/>
    <w:rsid w:val="00205407"/>
    <w:rsid w:val="00207E2E"/>
    <w:rsid w:val="00207FB7"/>
    <w:rsid w:val="00211C1B"/>
    <w:rsid w:val="00235420"/>
    <w:rsid w:val="00240A81"/>
    <w:rsid w:val="00243324"/>
    <w:rsid w:val="00245199"/>
    <w:rsid w:val="002657BC"/>
    <w:rsid w:val="00276128"/>
    <w:rsid w:val="0027733F"/>
    <w:rsid w:val="00291D05"/>
    <w:rsid w:val="002933E5"/>
    <w:rsid w:val="002A0D1B"/>
    <w:rsid w:val="002B5AB9"/>
    <w:rsid w:val="002B6C87"/>
    <w:rsid w:val="002B734E"/>
    <w:rsid w:val="002C2EAE"/>
    <w:rsid w:val="002C3DBC"/>
    <w:rsid w:val="002C3F08"/>
    <w:rsid w:val="002C7582"/>
    <w:rsid w:val="002D6AC0"/>
    <w:rsid w:val="002E4CB7"/>
    <w:rsid w:val="002F18A7"/>
    <w:rsid w:val="002F7E09"/>
    <w:rsid w:val="003010B5"/>
    <w:rsid w:val="00315AB7"/>
    <w:rsid w:val="0032166A"/>
    <w:rsid w:val="00330957"/>
    <w:rsid w:val="0033546E"/>
    <w:rsid w:val="00355C7E"/>
    <w:rsid w:val="003618C2"/>
    <w:rsid w:val="00363097"/>
    <w:rsid w:val="00365758"/>
    <w:rsid w:val="00365BF0"/>
    <w:rsid w:val="003668E3"/>
    <w:rsid w:val="003674C2"/>
    <w:rsid w:val="00371E40"/>
    <w:rsid w:val="00390B62"/>
    <w:rsid w:val="003A1CA9"/>
    <w:rsid w:val="003A3494"/>
    <w:rsid w:val="003A57B5"/>
    <w:rsid w:val="003A6FB0"/>
    <w:rsid w:val="003A71E4"/>
    <w:rsid w:val="003B7F71"/>
    <w:rsid w:val="003E2796"/>
    <w:rsid w:val="00400491"/>
    <w:rsid w:val="00407242"/>
    <w:rsid w:val="00407404"/>
    <w:rsid w:val="004110F5"/>
    <w:rsid w:val="00435249"/>
    <w:rsid w:val="00462140"/>
    <w:rsid w:val="004625E8"/>
    <w:rsid w:val="0046365B"/>
    <w:rsid w:val="0047224A"/>
    <w:rsid w:val="0047572F"/>
    <w:rsid w:val="0047633A"/>
    <w:rsid w:val="0048300E"/>
    <w:rsid w:val="004878EB"/>
    <w:rsid w:val="0049217A"/>
    <w:rsid w:val="004A2C0D"/>
    <w:rsid w:val="004A2E62"/>
    <w:rsid w:val="004A68C9"/>
    <w:rsid w:val="004C5815"/>
    <w:rsid w:val="004C6DB3"/>
    <w:rsid w:val="004D34A2"/>
    <w:rsid w:val="004E0C3F"/>
    <w:rsid w:val="004E3D82"/>
    <w:rsid w:val="004E4CD6"/>
    <w:rsid w:val="004E4DB2"/>
    <w:rsid w:val="004E62F1"/>
    <w:rsid w:val="004E753A"/>
    <w:rsid w:val="004F3C72"/>
    <w:rsid w:val="00516F43"/>
    <w:rsid w:val="005362E6"/>
    <w:rsid w:val="00537A62"/>
    <w:rsid w:val="00540F31"/>
    <w:rsid w:val="005512C9"/>
    <w:rsid w:val="00565480"/>
    <w:rsid w:val="005669CB"/>
    <w:rsid w:val="00572F9F"/>
    <w:rsid w:val="005816EA"/>
    <w:rsid w:val="00582969"/>
    <w:rsid w:val="00583C2E"/>
    <w:rsid w:val="00584FE8"/>
    <w:rsid w:val="00586FAD"/>
    <w:rsid w:val="005915BA"/>
    <w:rsid w:val="00591B36"/>
    <w:rsid w:val="005967AD"/>
    <w:rsid w:val="005A28FC"/>
    <w:rsid w:val="005B126E"/>
    <w:rsid w:val="005B47CE"/>
    <w:rsid w:val="005C13E4"/>
    <w:rsid w:val="005C1762"/>
    <w:rsid w:val="005C20F0"/>
    <w:rsid w:val="005C38B5"/>
    <w:rsid w:val="005C3AEB"/>
    <w:rsid w:val="005C3E07"/>
    <w:rsid w:val="005C7567"/>
    <w:rsid w:val="005D206B"/>
    <w:rsid w:val="005E3412"/>
    <w:rsid w:val="005E3ED8"/>
    <w:rsid w:val="005F2349"/>
    <w:rsid w:val="00601D39"/>
    <w:rsid w:val="006044B4"/>
    <w:rsid w:val="00607E17"/>
    <w:rsid w:val="0061055E"/>
    <w:rsid w:val="006107C1"/>
    <w:rsid w:val="006118F6"/>
    <w:rsid w:val="006179E4"/>
    <w:rsid w:val="00624E28"/>
    <w:rsid w:val="006325EB"/>
    <w:rsid w:val="00642A2F"/>
    <w:rsid w:val="006439F4"/>
    <w:rsid w:val="00644B80"/>
    <w:rsid w:val="00654A34"/>
    <w:rsid w:val="006552E0"/>
    <w:rsid w:val="0065606F"/>
    <w:rsid w:val="00656AC4"/>
    <w:rsid w:val="00676914"/>
    <w:rsid w:val="00687B3A"/>
    <w:rsid w:val="00692DD7"/>
    <w:rsid w:val="006A18D7"/>
    <w:rsid w:val="006A6527"/>
    <w:rsid w:val="006A6578"/>
    <w:rsid w:val="006B0CA3"/>
    <w:rsid w:val="006D108C"/>
    <w:rsid w:val="006D15B6"/>
    <w:rsid w:val="006D2355"/>
    <w:rsid w:val="006D6805"/>
    <w:rsid w:val="006E5C19"/>
    <w:rsid w:val="006F0ACB"/>
    <w:rsid w:val="006F11A2"/>
    <w:rsid w:val="00705814"/>
    <w:rsid w:val="00705914"/>
    <w:rsid w:val="00705FB5"/>
    <w:rsid w:val="007066B1"/>
    <w:rsid w:val="00713D44"/>
    <w:rsid w:val="00732306"/>
    <w:rsid w:val="007327FE"/>
    <w:rsid w:val="007512C7"/>
    <w:rsid w:val="00752936"/>
    <w:rsid w:val="0076201E"/>
    <w:rsid w:val="00764497"/>
    <w:rsid w:val="007751FE"/>
    <w:rsid w:val="00776008"/>
    <w:rsid w:val="00777B09"/>
    <w:rsid w:val="00781ADF"/>
    <w:rsid w:val="00783D3E"/>
    <w:rsid w:val="00785842"/>
    <w:rsid w:val="007865CB"/>
    <w:rsid w:val="00793E1B"/>
    <w:rsid w:val="00793F01"/>
    <w:rsid w:val="007A5EE5"/>
    <w:rsid w:val="007A7E7B"/>
    <w:rsid w:val="007B2F12"/>
    <w:rsid w:val="007C277B"/>
    <w:rsid w:val="007D5CC1"/>
    <w:rsid w:val="007E10C6"/>
    <w:rsid w:val="007E575C"/>
    <w:rsid w:val="007F098D"/>
    <w:rsid w:val="007F4B97"/>
    <w:rsid w:val="007F6E27"/>
    <w:rsid w:val="007F7A4D"/>
    <w:rsid w:val="00801B83"/>
    <w:rsid w:val="00820D1B"/>
    <w:rsid w:val="0082295F"/>
    <w:rsid w:val="00823333"/>
    <w:rsid w:val="00823E5A"/>
    <w:rsid w:val="008423FF"/>
    <w:rsid w:val="008469CD"/>
    <w:rsid w:val="00857FC8"/>
    <w:rsid w:val="00862477"/>
    <w:rsid w:val="0086651C"/>
    <w:rsid w:val="0087076F"/>
    <w:rsid w:val="0088272E"/>
    <w:rsid w:val="008A5719"/>
    <w:rsid w:val="008B6331"/>
    <w:rsid w:val="008D6E51"/>
    <w:rsid w:val="008E5E59"/>
    <w:rsid w:val="00920199"/>
    <w:rsid w:val="00921868"/>
    <w:rsid w:val="00941875"/>
    <w:rsid w:val="00951F6B"/>
    <w:rsid w:val="009528CA"/>
    <w:rsid w:val="00954E45"/>
    <w:rsid w:val="00962F20"/>
    <w:rsid w:val="00964A5F"/>
    <w:rsid w:val="00965998"/>
    <w:rsid w:val="00983450"/>
    <w:rsid w:val="009957A4"/>
    <w:rsid w:val="009C4A9B"/>
    <w:rsid w:val="009D2A91"/>
    <w:rsid w:val="009E35D2"/>
    <w:rsid w:val="009F248D"/>
    <w:rsid w:val="009F4070"/>
    <w:rsid w:val="00A275E4"/>
    <w:rsid w:val="00A32A5F"/>
    <w:rsid w:val="00A44F9E"/>
    <w:rsid w:val="00A567CD"/>
    <w:rsid w:val="00A63D90"/>
    <w:rsid w:val="00A75675"/>
    <w:rsid w:val="00A76E53"/>
    <w:rsid w:val="00A87529"/>
    <w:rsid w:val="00A9607B"/>
    <w:rsid w:val="00A96C48"/>
    <w:rsid w:val="00AA2A29"/>
    <w:rsid w:val="00AA3CE8"/>
    <w:rsid w:val="00AB2091"/>
    <w:rsid w:val="00AC760E"/>
    <w:rsid w:val="00AD0669"/>
    <w:rsid w:val="00AD208A"/>
    <w:rsid w:val="00AD4A3C"/>
    <w:rsid w:val="00AE3177"/>
    <w:rsid w:val="00AF61EB"/>
    <w:rsid w:val="00B01FEC"/>
    <w:rsid w:val="00B30566"/>
    <w:rsid w:val="00B33C70"/>
    <w:rsid w:val="00B46D4D"/>
    <w:rsid w:val="00B5209B"/>
    <w:rsid w:val="00B542D4"/>
    <w:rsid w:val="00B54421"/>
    <w:rsid w:val="00B642B8"/>
    <w:rsid w:val="00B817E2"/>
    <w:rsid w:val="00B82C0A"/>
    <w:rsid w:val="00B86325"/>
    <w:rsid w:val="00B91BF0"/>
    <w:rsid w:val="00BA2771"/>
    <w:rsid w:val="00BB6C9A"/>
    <w:rsid w:val="00BB70FB"/>
    <w:rsid w:val="00BC1D2D"/>
    <w:rsid w:val="00BE023D"/>
    <w:rsid w:val="00BF22FC"/>
    <w:rsid w:val="00C013E8"/>
    <w:rsid w:val="00C1245E"/>
    <w:rsid w:val="00C228C5"/>
    <w:rsid w:val="00C24EA8"/>
    <w:rsid w:val="00C26026"/>
    <w:rsid w:val="00C33468"/>
    <w:rsid w:val="00C3475E"/>
    <w:rsid w:val="00C40C06"/>
    <w:rsid w:val="00C55E91"/>
    <w:rsid w:val="00C70CA1"/>
    <w:rsid w:val="00C90A7A"/>
    <w:rsid w:val="00C93F61"/>
    <w:rsid w:val="00C94464"/>
    <w:rsid w:val="00C953C9"/>
    <w:rsid w:val="00CA401A"/>
    <w:rsid w:val="00CB27ED"/>
    <w:rsid w:val="00CB61D6"/>
    <w:rsid w:val="00CE6C4B"/>
    <w:rsid w:val="00CF12C6"/>
    <w:rsid w:val="00CF2B2F"/>
    <w:rsid w:val="00CF6292"/>
    <w:rsid w:val="00CF6B12"/>
    <w:rsid w:val="00D02EB8"/>
    <w:rsid w:val="00D152E4"/>
    <w:rsid w:val="00D15DC7"/>
    <w:rsid w:val="00D1753D"/>
    <w:rsid w:val="00D23C42"/>
    <w:rsid w:val="00D23EFA"/>
    <w:rsid w:val="00D34B66"/>
    <w:rsid w:val="00D401FB"/>
    <w:rsid w:val="00D5701C"/>
    <w:rsid w:val="00D63339"/>
    <w:rsid w:val="00D72495"/>
    <w:rsid w:val="00D761E8"/>
    <w:rsid w:val="00D82292"/>
    <w:rsid w:val="00D83177"/>
    <w:rsid w:val="00D8506D"/>
    <w:rsid w:val="00D90307"/>
    <w:rsid w:val="00D97830"/>
    <w:rsid w:val="00DA3FFC"/>
    <w:rsid w:val="00DA489D"/>
    <w:rsid w:val="00DA48D3"/>
    <w:rsid w:val="00DB08E2"/>
    <w:rsid w:val="00DB0A35"/>
    <w:rsid w:val="00DB228F"/>
    <w:rsid w:val="00DC3641"/>
    <w:rsid w:val="00DC6660"/>
    <w:rsid w:val="00DD03B9"/>
    <w:rsid w:val="00DD6EB4"/>
    <w:rsid w:val="00DE38F3"/>
    <w:rsid w:val="00DE4741"/>
    <w:rsid w:val="00DF049C"/>
    <w:rsid w:val="00DF1076"/>
    <w:rsid w:val="00DF26AA"/>
    <w:rsid w:val="00DF7ED6"/>
    <w:rsid w:val="00E02044"/>
    <w:rsid w:val="00E02CDE"/>
    <w:rsid w:val="00E11452"/>
    <w:rsid w:val="00E248F2"/>
    <w:rsid w:val="00E32E0E"/>
    <w:rsid w:val="00E42AED"/>
    <w:rsid w:val="00E4451A"/>
    <w:rsid w:val="00E71D67"/>
    <w:rsid w:val="00E72419"/>
    <w:rsid w:val="00E72975"/>
    <w:rsid w:val="00E7465A"/>
    <w:rsid w:val="00E77210"/>
    <w:rsid w:val="00E9119D"/>
    <w:rsid w:val="00E92238"/>
    <w:rsid w:val="00EA206F"/>
    <w:rsid w:val="00EA3690"/>
    <w:rsid w:val="00EB18A6"/>
    <w:rsid w:val="00EC69EA"/>
    <w:rsid w:val="00ED28E4"/>
    <w:rsid w:val="00ED789C"/>
    <w:rsid w:val="00EE165B"/>
    <w:rsid w:val="00EE4D57"/>
    <w:rsid w:val="00F00B76"/>
    <w:rsid w:val="00F06F17"/>
    <w:rsid w:val="00F164D4"/>
    <w:rsid w:val="00F1798E"/>
    <w:rsid w:val="00F226CA"/>
    <w:rsid w:val="00F239D1"/>
    <w:rsid w:val="00F274E7"/>
    <w:rsid w:val="00F322E1"/>
    <w:rsid w:val="00F32BAE"/>
    <w:rsid w:val="00F342F7"/>
    <w:rsid w:val="00F36927"/>
    <w:rsid w:val="00F40148"/>
    <w:rsid w:val="00F40FEC"/>
    <w:rsid w:val="00F42549"/>
    <w:rsid w:val="00F44342"/>
    <w:rsid w:val="00F625A5"/>
    <w:rsid w:val="00F63ADF"/>
    <w:rsid w:val="00F63BBC"/>
    <w:rsid w:val="00F67DDC"/>
    <w:rsid w:val="00F8007A"/>
    <w:rsid w:val="00F803A3"/>
    <w:rsid w:val="00F806DE"/>
    <w:rsid w:val="00F92F49"/>
    <w:rsid w:val="00F93E67"/>
    <w:rsid w:val="00F96A96"/>
    <w:rsid w:val="00FA5C55"/>
    <w:rsid w:val="00FB05DD"/>
    <w:rsid w:val="00FB15A7"/>
    <w:rsid w:val="00FB3DFD"/>
    <w:rsid w:val="00FC306B"/>
    <w:rsid w:val="00FD6763"/>
    <w:rsid w:val="00FE1F73"/>
    <w:rsid w:val="00FE556E"/>
    <w:rsid w:val="00FE62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732306"/>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732306"/>
    <w:rPr>
      <w:rFonts w:ascii="Calibri Light" w:eastAsia="Times New Roman" w:hAnsi="Calibri Light" w:cs="Times New Roman"/>
      <w:b/>
      <w:bCs/>
      <w:i/>
      <w:iCs/>
      <w:sz w:val="28"/>
      <w:szCs w:val="28"/>
    </w:rPr>
  </w:style>
  <w:style w:type="character" w:customStyle="1" w:styleId="apple-converted-space">
    <w:name w:val="apple-converted-space"/>
    <w:rsid w:val="006A6578"/>
  </w:style>
  <w:style w:type="paragraph" w:customStyle="1" w:styleId="Default">
    <w:name w:val="Default"/>
    <w:uiPriority w:val="99"/>
    <w:semiHidden/>
    <w:rsid w:val="00D401FB"/>
    <w:pPr>
      <w:autoSpaceDE w:val="0"/>
      <w:autoSpaceDN w:val="0"/>
      <w:adjustRightInd w:val="0"/>
    </w:pPr>
    <w:rPr>
      <w:rFonts w:ascii="Times New Roman" w:hAnsi="Times New Roman"/>
      <w:color w:val="000000"/>
      <w:sz w:val="24"/>
      <w:szCs w:val="24"/>
      <w:lang w:eastAsia="en-US"/>
    </w:rPr>
  </w:style>
  <w:style w:type="character" w:customStyle="1" w:styleId="22">
    <w:name w:val="Основной текст2"/>
    <w:rsid w:val="00D401FB"/>
    <w:rPr>
      <w:rFonts w:ascii="Times New Roman" w:eastAsia="Times New Roman" w:hAnsi="Times New Roman" w:cs="Times New Roman" w:hint="default"/>
      <w:color w:val="000000"/>
      <w:spacing w:val="0"/>
      <w:w w:val="100"/>
      <w:position w:val="0"/>
      <w:shd w:val="clear" w:color="auto" w:fill="FFFFFF"/>
      <w:lang w:val="ru-RU" w:eastAsia="ru-RU" w:bidi="ru-RU"/>
    </w:rPr>
  </w:style>
  <w:style w:type="character" w:customStyle="1" w:styleId="c1">
    <w:name w:val="c1"/>
    <w:basedOn w:val="a0"/>
    <w:uiPriority w:val="99"/>
    <w:rsid w:val="00114384"/>
  </w:style>
  <w:style w:type="character" w:customStyle="1" w:styleId="a5">
    <w:name w:val="Абзац списка Знак"/>
    <w:link w:val="a4"/>
    <w:uiPriority w:val="34"/>
    <w:locked/>
    <w:rsid w:val="00114384"/>
    <w:rPr>
      <w:sz w:val="22"/>
      <w:szCs w:val="22"/>
      <w:lang w:eastAsia="en-US"/>
    </w:rPr>
  </w:style>
  <w:style w:type="character" w:customStyle="1" w:styleId="fontstyle01">
    <w:name w:val="fontstyle01"/>
    <w:basedOn w:val="a0"/>
    <w:rsid w:val="0082295F"/>
    <w:rPr>
      <w:rFonts w:ascii="Times New Roman" w:hAnsi="Times New Roman" w:cs="Times New Roman" w:hint="default"/>
      <w:b w:val="0"/>
      <w:bCs w:val="0"/>
      <w:i w:val="0"/>
      <w:iCs w:val="0"/>
      <w:color w:val="000000"/>
      <w:sz w:val="24"/>
      <w:szCs w:val="24"/>
    </w:rPr>
  </w:style>
  <w:style w:type="character" w:customStyle="1" w:styleId="15">
    <w:name w:val="Неразрешенное упоминание1"/>
    <w:basedOn w:val="a0"/>
    <w:uiPriority w:val="99"/>
    <w:semiHidden/>
    <w:unhideWhenUsed/>
    <w:rsid w:val="00B33C70"/>
    <w:rPr>
      <w:color w:val="605E5C"/>
      <w:shd w:val="clear" w:color="auto" w:fill="E1DFDD"/>
    </w:rPr>
  </w:style>
  <w:style w:type="character" w:styleId="af2">
    <w:name w:val="Unresolved Mention"/>
    <w:basedOn w:val="a0"/>
    <w:uiPriority w:val="99"/>
    <w:semiHidden/>
    <w:unhideWhenUsed/>
    <w:rsid w:val="00E24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559851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ecsocman.hse.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rosmintrud.ru/ministry/programms/infor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2707" TargetMode="External"/><Relationship Id="rId24" Type="http://schemas.openxmlformats.org/officeDocument/2006/relationships/hyperlink" Target="http://ru.spinform.ru" TargetMode="External"/><Relationship Id="rId32" Type="http://schemas.openxmlformats.org/officeDocument/2006/relationships/hyperlink" Target="https://rosmintrud.ru/opendat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fontTable" Target="fontTable.xml"/><Relationship Id="rId10" Type="http://schemas.openxmlformats.org/officeDocument/2006/relationships/hyperlink" Target="http://www.iprbookshop.ru/39682" TargetMode="External"/><Relationship Id="rId19" Type="http://schemas.openxmlformats.org/officeDocument/2006/relationships/hyperlink" Target="http://www.oxfordjoumals.org" TargetMode="External"/><Relationship Id="rId31" Type="http://schemas.openxmlformats.org/officeDocument/2006/relationships/hyperlink" Target="https://www.cfin.ru/rubricator.shtml" TargetMode="External"/><Relationship Id="rId4" Type="http://schemas.openxmlformats.org/officeDocument/2006/relationships/settings" Target="settings.xml"/><Relationship Id="rId9" Type="http://schemas.openxmlformats.org/officeDocument/2006/relationships/hyperlink" Target="http://www.iprbookshop.ru/50670.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hr-life.ru/" TargetMode="External"/><Relationship Id="rId35" Type="http://schemas.openxmlformats.org/officeDocument/2006/relationships/hyperlink" Target="http://www.biblio-online.ru," TargetMode="External"/><Relationship Id="rId8" Type="http://schemas.openxmlformats.org/officeDocument/2006/relationships/hyperlink" Target="https://biblio-online.ru/book/13321F94-9510-47C9-910B-25CAA3B0F85C"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EE2FD-8E9B-44A5-B7D9-3F1167C3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7881</Words>
  <Characters>44924</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52700</CharactersWithSpaces>
  <SharedDoc>false</SharedDoc>
  <HLinks>
    <vt:vector size="54" baseType="variant">
      <vt:variant>
        <vt:i4>3473512</vt:i4>
      </vt:variant>
      <vt:variant>
        <vt:i4>24</vt:i4>
      </vt:variant>
      <vt:variant>
        <vt:i4>0</vt:i4>
      </vt:variant>
      <vt:variant>
        <vt:i4>5</vt:i4>
      </vt:variant>
      <vt:variant>
        <vt:lpwstr>https://rosmintrud.ru/ministry/programms/inform</vt:lpwstr>
      </vt:variant>
      <vt:variant>
        <vt:lpwstr/>
      </vt:variant>
      <vt:variant>
        <vt:i4>2621544</vt:i4>
      </vt:variant>
      <vt:variant>
        <vt:i4>21</vt:i4>
      </vt:variant>
      <vt:variant>
        <vt:i4>0</vt:i4>
      </vt:variant>
      <vt:variant>
        <vt:i4>5</vt:i4>
      </vt:variant>
      <vt:variant>
        <vt:lpwstr>https://rosmintrud.ru/opendata</vt:lpwstr>
      </vt:variant>
      <vt:variant>
        <vt:lpwstr/>
      </vt:variant>
      <vt:variant>
        <vt:i4>1310797</vt:i4>
      </vt:variant>
      <vt:variant>
        <vt:i4>18</vt:i4>
      </vt:variant>
      <vt:variant>
        <vt:i4>0</vt:i4>
      </vt:variant>
      <vt:variant>
        <vt:i4>5</vt:i4>
      </vt:variant>
      <vt:variant>
        <vt:lpwstr>https://www.cfin.ru/rubricator.shtml</vt:lpwstr>
      </vt:variant>
      <vt:variant>
        <vt:lpwstr/>
      </vt:variant>
      <vt:variant>
        <vt:i4>4128883</vt:i4>
      </vt:variant>
      <vt:variant>
        <vt:i4>15</vt:i4>
      </vt:variant>
      <vt:variant>
        <vt:i4>0</vt:i4>
      </vt:variant>
      <vt:variant>
        <vt:i4>5</vt:i4>
      </vt:variant>
      <vt:variant>
        <vt:lpwstr>http://www.hr-life.ru/</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7340143</vt:i4>
      </vt:variant>
      <vt:variant>
        <vt:i4>3</vt:i4>
      </vt:variant>
      <vt:variant>
        <vt:i4>0</vt:i4>
      </vt:variant>
      <vt:variant>
        <vt:i4>5</vt:i4>
      </vt:variant>
      <vt:variant>
        <vt:lpwstr>http://www.iprbookshop.ru/39682</vt:lpwstr>
      </vt:variant>
      <vt:variant>
        <vt:lpwstr/>
      </vt:variant>
      <vt:variant>
        <vt:i4>4194396</vt:i4>
      </vt:variant>
      <vt:variant>
        <vt:i4>0</vt:i4>
      </vt:variant>
      <vt:variant>
        <vt:i4>0</vt:i4>
      </vt:variant>
      <vt:variant>
        <vt:i4>5</vt:i4>
      </vt:variant>
      <vt:variant>
        <vt:lpwstr>http://www.iprbookshop.ru/50670.html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2019-03-03T05:17:00Z</cp:lastPrinted>
  <dcterms:created xsi:type="dcterms:W3CDTF">2022-07-01T16:33:00Z</dcterms:created>
  <dcterms:modified xsi:type="dcterms:W3CDTF">2024-05-18T13:47:00Z</dcterms:modified>
</cp:coreProperties>
</file>